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C6E4" w14:textId="77777777" w:rsidR="00726D6F" w:rsidRDefault="00726D6F" w:rsidP="00BA21DC">
      <w:pPr>
        <w:adjustRightInd w:val="0"/>
        <w:snapToGrid w:val="0"/>
        <w:spacing w:line="360" w:lineRule="auto"/>
        <w:rPr>
          <w:rFonts w:ascii="Georgia" w:eastAsia="黑体" w:hAnsi="Georgia"/>
          <w:b/>
          <w:sz w:val="32"/>
          <w:szCs w:val="32"/>
        </w:rPr>
      </w:pPr>
    </w:p>
    <w:p w14:paraId="4555D093" w14:textId="77777777" w:rsidR="00E004F1" w:rsidRPr="00DA7447" w:rsidRDefault="00726D6F" w:rsidP="00BA21DC">
      <w:pPr>
        <w:adjustRightInd w:val="0"/>
        <w:snapToGrid w:val="0"/>
        <w:spacing w:line="360" w:lineRule="auto"/>
        <w:jc w:val="center"/>
        <w:rPr>
          <w:rFonts w:ascii="Georgia" w:eastAsia="黑体" w:hAnsi="Georgia"/>
          <w:b/>
          <w:sz w:val="32"/>
          <w:szCs w:val="32"/>
        </w:rPr>
      </w:pPr>
      <w:r w:rsidRPr="00726D6F">
        <w:rPr>
          <w:rFonts w:ascii="Georgia" w:eastAsia="黑体" w:hAnsi="Georgia"/>
          <w:b/>
          <w:sz w:val="32"/>
          <w:szCs w:val="32"/>
        </w:rPr>
        <w:t>Financial Analysis and Modeling</w:t>
      </w:r>
      <w:r w:rsidRPr="00726D6F">
        <w:rPr>
          <w:rFonts w:ascii="Georgia" w:eastAsia="黑体" w:hAnsi="Georgia"/>
          <w:b/>
          <w:sz w:val="32"/>
          <w:szCs w:val="32"/>
        </w:rPr>
        <w:t>《国家金融学专题》</w:t>
      </w:r>
    </w:p>
    <w:p w14:paraId="082F76A4" w14:textId="287EC610" w:rsidR="00E004F1" w:rsidRPr="00DA7447" w:rsidRDefault="00DA7447" w:rsidP="00BA21DC">
      <w:pPr>
        <w:jc w:val="center"/>
        <w:rPr>
          <w:rFonts w:ascii="Georgia" w:eastAsia="华文仿宋" w:hAnsi="Georgia"/>
          <w:b/>
          <w:sz w:val="24"/>
          <w:szCs w:val="24"/>
        </w:rPr>
      </w:pPr>
      <w:r w:rsidRPr="00DA7447">
        <w:rPr>
          <w:rFonts w:ascii="Georgia" w:eastAsia="华文仿宋" w:hAnsi="Georgia" w:hint="eastAsia"/>
          <w:b/>
          <w:sz w:val="24"/>
          <w:szCs w:val="24"/>
        </w:rPr>
        <w:t xml:space="preserve">Chen </w:t>
      </w:r>
      <w:proofErr w:type="spellStart"/>
      <w:r w:rsidRPr="00DA7447">
        <w:rPr>
          <w:rFonts w:ascii="Georgia" w:eastAsia="华文仿宋" w:hAnsi="Georgia" w:hint="eastAsia"/>
          <w:b/>
          <w:sz w:val="24"/>
          <w:szCs w:val="24"/>
        </w:rPr>
        <w:t>Chuanglian</w:t>
      </w:r>
      <w:proofErr w:type="spellEnd"/>
      <w:r w:rsidR="00726D6F" w:rsidRPr="00DA7447">
        <w:rPr>
          <w:rFonts w:ascii="Georgia" w:eastAsia="华文仿宋" w:hAnsi="Georgia" w:hint="eastAsia"/>
          <w:b/>
          <w:sz w:val="24"/>
          <w:szCs w:val="24"/>
        </w:rPr>
        <w:t>，</w:t>
      </w:r>
      <w:r w:rsidR="00726D6F" w:rsidRPr="00DA7447">
        <w:rPr>
          <w:rFonts w:ascii="Georgia" w:eastAsia="华文仿宋" w:hAnsi="Georgia" w:hint="eastAsia"/>
          <w:b/>
          <w:sz w:val="24"/>
          <w:szCs w:val="24"/>
        </w:rPr>
        <w:t>202</w:t>
      </w:r>
      <w:r w:rsidR="00733E3C">
        <w:rPr>
          <w:rFonts w:ascii="Georgia" w:eastAsia="华文仿宋" w:hAnsi="Georgia" w:hint="eastAsia"/>
          <w:b/>
          <w:sz w:val="24"/>
          <w:szCs w:val="24"/>
        </w:rPr>
        <w:t>5</w:t>
      </w:r>
    </w:p>
    <w:p w14:paraId="1FE71FE3" w14:textId="77777777" w:rsidR="00E004F1" w:rsidRPr="00180FBF" w:rsidRDefault="00E004F1" w:rsidP="00BA21DC">
      <w:pPr>
        <w:ind w:firstLineChars="200" w:firstLine="420"/>
        <w:rPr>
          <w:szCs w:val="21"/>
        </w:rPr>
      </w:pPr>
      <w:r w:rsidRPr="00180FBF">
        <w:rPr>
          <w:szCs w:val="21"/>
        </w:rPr>
        <w:t xml:space="preserve"> </w:t>
      </w:r>
    </w:p>
    <w:p w14:paraId="00BF04AF" w14:textId="77777777" w:rsidR="00726D6F" w:rsidRPr="00726D6F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hAnsi="Georgia" w:cs="Segoe UI"/>
          <w:color w:val="222222"/>
          <w:sz w:val="24"/>
          <w:szCs w:val="24"/>
          <w:shd w:val="clear" w:color="auto" w:fill="FFFFFF"/>
        </w:rPr>
      </w:pPr>
      <w:r w:rsidRPr="00726D6F">
        <w:rPr>
          <w:rFonts w:ascii="Georgia" w:eastAsia="华文仿宋" w:hAnsi="Georgia"/>
          <w:b/>
          <w:sz w:val="24"/>
          <w:szCs w:val="24"/>
        </w:rPr>
        <w:t xml:space="preserve">1. Introduction to National </w:t>
      </w:r>
      <w:r w:rsidRPr="00726D6F">
        <w:rPr>
          <w:rFonts w:ascii="Georgia" w:eastAsia="华文仿宋" w:hAnsi="Georgia" w:hint="eastAsia"/>
          <w:b/>
          <w:sz w:val="24"/>
          <w:szCs w:val="24"/>
        </w:rPr>
        <w:t>F</w:t>
      </w:r>
      <w:r w:rsidRPr="00726D6F">
        <w:rPr>
          <w:rFonts w:ascii="Georgia" w:eastAsia="华文仿宋" w:hAnsi="Georgia"/>
          <w:b/>
          <w:sz w:val="24"/>
          <w:szCs w:val="24"/>
        </w:rPr>
        <w:t>inance</w:t>
      </w:r>
    </w:p>
    <w:p w14:paraId="3B237069" w14:textId="77777777" w:rsidR="00AF08DE" w:rsidRPr="00066E10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Financial Analysis and Modeling (National Finance) is a course that introduces how to use modern modeling and econometrics to predict, interpret, analysis and test relevant financial data, including DGE, DSGE, </w:t>
      </w:r>
      <w:r w:rsidR="00E442A7" w:rsidRPr="00E442A7">
        <w:rPr>
          <w:rFonts w:ascii="Georgia" w:hAnsi="Georgia" w:cs="Segoe UI"/>
          <w:color w:val="222222"/>
          <w:szCs w:val="21"/>
          <w:shd w:val="clear" w:color="auto" w:fill="FFFFFF"/>
        </w:rPr>
        <w:t>Volatility Modeling, Cointegration Modeling</w:t>
      </w:r>
      <w:r w:rsidR="00E442A7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, </w:t>
      </w: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VAR, TVP-VAR Models. These methods can be used to empirically test macro financial problems about fiscal policy and monetary policy. All the above modeling and estimated methods are implemented using </w:t>
      </w:r>
      <w:proofErr w:type="spellStart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Matlab</w:t>
      </w:r>
      <w:proofErr w:type="spellEnd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, </w:t>
      </w:r>
      <w:proofErr w:type="spellStart"/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Oxmetrics</w:t>
      </w:r>
      <w:proofErr w:type="spellEnd"/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, </w:t>
      </w: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 xml:space="preserve">Stata, </w:t>
      </w:r>
      <w:proofErr w:type="spellStart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Eviews</w:t>
      </w:r>
      <w:proofErr w:type="spellEnd"/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.</w:t>
      </w:r>
    </w:p>
    <w:p w14:paraId="599C46E2" w14:textId="77777777" w:rsidR="00AF08DE" w:rsidRPr="00726D6F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 w:rsidRPr="00726D6F">
        <w:rPr>
          <w:rFonts w:ascii="Georgia" w:eastAsia="华文仿宋" w:hAnsi="Georgia"/>
          <w:b/>
          <w:sz w:val="24"/>
          <w:szCs w:val="24"/>
        </w:rPr>
        <w:t>Preliminary knowledge</w:t>
      </w:r>
    </w:p>
    <w:p w14:paraId="5B583021" w14:textId="77777777" w:rsidR="00AF08DE" w:rsidRPr="00726D6F" w:rsidRDefault="00726D6F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726D6F">
        <w:rPr>
          <w:rFonts w:ascii="Georgia" w:hAnsi="Georgia" w:cs="Segoe UI"/>
          <w:color w:val="222222"/>
          <w:szCs w:val="21"/>
          <w:shd w:val="clear" w:color="auto" w:fill="FFFFFF"/>
        </w:rPr>
        <w:t>Advanced macroeconomics, advanced econometrics, advanced microeconomics, finance, programming fundamentals.</w:t>
      </w:r>
      <w:r w:rsidR="00AF08DE" w:rsidRPr="00726D6F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</w:p>
    <w:p w14:paraId="613B4EA2" w14:textId="77777777" w:rsidR="00AF08DE" w:rsidRPr="00066E10" w:rsidRDefault="00AF08DE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</w:p>
    <w:p w14:paraId="3B44853A" w14:textId="77777777" w:rsidR="00066E10" w:rsidRP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>
        <w:rPr>
          <w:rFonts w:ascii="Georgia" w:eastAsia="华文仿宋" w:hAnsi="Georgia" w:hint="eastAsia"/>
          <w:b/>
          <w:sz w:val="24"/>
          <w:szCs w:val="24"/>
        </w:rPr>
        <w:t xml:space="preserve">2. </w:t>
      </w:r>
      <w:r w:rsidRPr="00066E10">
        <w:rPr>
          <w:rFonts w:ascii="Georgia" w:eastAsia="华文仿宋" w:hAnsi="Georgia"/>
          <w:b/>
          <w:sz w:val="24"/>
          <w:szCs w:val="24"/>
        </w:rPr>
        <w:t xml:space="preserve">Teaching objectives </w:t>
      </w:r>
    </w:p>
    <w:p w14:paraId="4EB7DCE2" w14:textId="77777777" w:rsidR="00066E10" w:rsidRP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(1) Familiar with the main theories and techniques of modeling fiscal and monetary policies 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based on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national finance. </w:t>
      </w:r>
    </w:p>
    <w:p w14:paraId="7EA1A9A2" w14:textId="77777777" w:rsid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(2) Using modern dynamic general equilibrium models, dynamic stochastic general equilibrium models, and econometric methods to construct a structural model to analyze the basic principles of fiscal and monetary policy 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using to 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regulat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e </w:t>
      </w:r>
      <w:r>
        <w:rPr>
          <w:rFonts w:ascii="Georgia" w:hAnsi="Georgia" w:cs="Segoe UI"/>
          <w:color w:val="222222"/>
          <w:szCs w:val="21"/>
          <w:shd w:val="clear" w:color="auto" w:fill="FFFFFF"/>
        </w:rPr>
        <w:t>macro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-</w:t>
      </w:r>
      <w:r>
        <w:rPr>
          <w:rFonts w:ascii="Georgia" w:hAnsi="Georgia" w:cs="Segoe UI"/>
          <w:color w:val="222222"/>
          <w:szCs w:val="21"/>
          <w:shd w:val="clear" w:color="auto" w:fill="FFFFFF"/>
        </w:rPr>
        <w:t>econom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ic 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operation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.</w:t>
      </w:r>
    </w:p>
    <w:p w14:paraId="1AF59C65" w14:textId="77777777" w:rsid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</w:p>
    <w:p w14:paraId="5B7DA1EF" w14:textId="77777777" w:rsidR="00066E10" w:rsidRPr="00066E10" w:rsidRDefault="00066E10" w:rsidP="00BA21DC">
      <w:pPr>
        <w:widowControl/>
        <w:adjustRightInd w:val="0"/>
        <w:snapToGrid w:val="0"/>
        <w:spacing w:beforeLines="50" w:before="156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>
        <w:rPr>
          <w:rFonts w:ascii="Georgia" w:eastAsia="华文仿宋" w:hAnsi="Georgia" w:hint="eastAsia"/>
          <w:b/>
          <w:sz w:val="24"/>
          <w:szCs w:val="24"/>
        </w:rPr>
        <w:t xml:space="preserve">3. </w:t>
      </w:r>
      <w:r w:rsidRPr="00066E10">
        <w:rPr>
          <w:rFonts w:ascii="Georgia" w:eastAsia="华文仿宋" w:hAnsi="Georgia"/>
          <w:b/>
          <w:sz w:val="24"/>
          <w:szCs w:val="24"/>
        </w:rPr>
        <w:t>Teaching</w:t>
      </w:r>
      <w:r>
        <w:rPr>
          <w:rFonts w:ascii="Georgia" w:eastAsia="华文仿宋" w:hAnsi="Georgia" w:hint="eastAsia"/>
          <w:b/>
          <w:sz w:val="24"/>
          <w:szCs w:val="24"/>
        </w:rPr>
        <w:t xml:space="preserve"> schedule</w:t>
      </w:r>
    </w:p>
    <w:p w14:paraId="7DBA4675" w14:textId="77777777" w:rsidR="00E004F1" w:rsidRPr="00066E10" w:rsidRDefault="00066E10" w:rsidP="009E2721">
      <w:pPr>
        <w:widowControl/>
        <w:adjustRightInd w:val="0"/>
        <w:snapToGrid w:val="0"/>
        <w:spacing w:beforeLines="50" w:before="156" w:line="360" w:lineRule="auto"/>
        <w:ind w:firstLineChars="200" w:firstLine="420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The teaching schedule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s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for this course 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are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9 </w:t>
      </w:r>
      <w:r w:rsidR="009E2721" w:rsidRPr="009E2721">
        <w:rPr>
          <w:rFonts w:ascii="Georgia" w:hAnsi="Georgia" w:cs="Segoe UI"/>
          <w:color w:val="222222"/>
          <w:szCs w:val="21"/>
          <w:shd w:val="clear" w:color="auto" w:fill="FFFFFF"/>
        </w:rPr>
        <w:t>lesson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s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, 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and the </w:t>
      </w:r>
      <w:r w:rsidR="009E2721" w:rsidRPr="00066E10">
        <w:rPr>
          <w:rFonts w:ascii="Georgia" w:hAnsi="Georgia" w:cs="Segoe UI"/>
          <w:color w:val="222222"/>
          <w:szCs w:val="21"/>
          <w:shd w:val="clear" w:color="auto" w:fill="FFFFFF"/>
        </w:rPr>
        <w:t>teaching content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s</w:t>
      </w:r>
      <w:r w:rsidR="009E2721"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</w:t>
      </w:r>
      <w:r w:rsidR="009E2721">
        <w:rPr>
          <w:rFonts w:ascii="Georgia" w:hAnsi="Georgia" w:cs="Segoe UI" w:hint="eastAsia"/>
          <w:color w:val="222222"/>
          <w:szCs w:val="21"/>
          <w:shd w:val="clear" w:color="auto" w:fill="FFFFFF"/>
        </w:rPr>
        <w:t>are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arranged as follows:</w:t>
      </w:r>
    </w:p>
    <w:p w14:paraId="6E2DE146" w14:textId="77777777" w:rsidR="00066E10" w:rsidRPr="00066E10" w:rsidRDefault="00066E10" w:rsidP="00BA21DC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b/>
          <w:color w:val="222222"/>
          <w:szCs w:val="21"/>
          <w:shd w:val="clear" w:color="auto" w:fill="FFFFFF"/>
        </w:rPr>
        <w:t>Introduction to National finance</w:t>
      </w:r>
    </w:p>
    <w:p w14:paraId="7128347C" w14:textId="77777777" w:rsidR="00E442A7" w:rsidRDefault="00E442A7" w:rsidP="00E442A7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E442A7">
        <w:rPr>
          <w:rFonts w:ascii="Georgia" w:hAnsi="Georgia" w:cs="Segoe UI"/>
          <w:b/>
          <w:color w:val="222222"/>
          <w:szCs w:val="21"/>
          <w:shd w:val="clear" w:color="auto" w:fill="FFFFFF"/>
        </w:rPr>
        <w:t>Lecture 1 Volatility Modeling</w:t>
      </w:r>
    </w:p>
    <w:p w14:paraId="2E727534" w14:textId="77777777" w:rsidR="00E442A7" w:rsidRDefault="00E442A7" w:rsidP="00E442A7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E442A7">
        <w:rPr>
          <w:rFonts w:ascii="Georgia" w:hAnsi="Georgia" w:cs="Segoe UI"/>
          <w:b/>
          <w:color w:val="222222"/>
          <w:szCs w:val="21"/>
          <w:shd w:val="clear" w:color="auto" w:fill="FFFFFF"/>
        </w:rPr>
        <w:t>Lecture 2 Cointegration Modeling</w:t>
      </w:r>
    </w:p>
    <w:p w14:paraId="780724FA" w14:textId="77777777" w:rsidR="00FE0010" w:rsidRPr="00066E10" w:rsidRDefault="00FE0010" w:rsidP="00E442A7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3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Macro-finance modeling and application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：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Econometrics 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Ⅰ</w:t>
      </w:r>
    </w:p>
    <w:p w14:paraId="452289E6" w14:textId="77777777"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Times New Roman" w:eastAsia="黑体" w:hAnsi="Times New Roman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lastRenderedPageBreak/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4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Macro-finance modeling and application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：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Econometrics 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Ⅱ</w:t>
      </w:r>
    </w:p>
    <w:p w14:paraId="591118CA" w14:textId="77777777"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5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Macro-finance modeling and application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：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DSGE</w:t>
      </w:r>
    </w:p>
    <w:p w14:paraId="7FF0EE39" w14:textId="77777777"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6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Fiscal policy </w:t>
      </w:r>
      <w:r w:rsidR="00FF19D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Ⅰ</w:t>
      </w:r>
    </w:p>
    <w:p w14:paraId="58EFEFAD" w14:textId="77777777" w:rsidR="00FE0010" w:rsidRPr="00066E10" w:rsidRDefault="00FE0010" w:rsidP="00FE0010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7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Monetary policy </w:t>
      </w:r>
      <w:r w:rsidR="00FF19D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Ⅰ</w:t>
      </w:r>
    </w:p>
    <w:p w14:paraId="07CA9A24" w14:textId="77777777" w:rsidR="00066E10" w:rsidRPr="00066E10" w:rsidRDefault="00066E10" w:rsidP="00BA21DC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8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Fiscal policy </w:t>
      </w:r>
      <w:r w:rsidR="00FF19D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Ⅱ</w:t>
      </w:r>
    </w:p>
    <w:p w14:paraId="028805D6" w14:textId="77777777" w:rsidR="00066E10" w:rsidRPr="00066E10" w:rsidRDefault="00066E10" w:rsidP="00BA21DC">
      <w:pPr>
        <w:adjustRightInd w:val="0"/>
        <w:snapToGrid w:val="0"/>
        <w:spacing w:beforeLines="50" w:before="156" w:line="360" w:lineRule="auto"/>
        <w:ind w:firstLineChars="200" w:firstLine="422"/>
        <w:rPr>
          <w:rFonts w:ascii="Georgia" w:hAnsi="Georgia" w:cs="Segoe UI"/>
          <w:b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Lecture </w:t>
      </w:r>
      <w:r w:rsidR="00E442A7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9</w:t>
      </w:r>
      <w:r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 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 xml:space="preserve">Monetary policy </w:t>
      </w:r>
      <w:r w:rsidR="00FF19D9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modeling</w:t>
      </w:r>
      <w:r w:rsidR="00FF19D9" w:rsidRPr="00066E10">
        <w:rPr>
          <w:rFonts w:ascii="Georgia" w:hAnsi="Georgia" w:cs="Segoe UI" w:hint="eastAsia"/>
          <w:b/>
          <w:color w:val="222222"/>
          <w:szCs w:val="21"/>
          <w:shd w:val="clear" w:color="auto" w:fill="FFFFFF"/>
        </w:rPr>
        <w:t>Ⅱ</w:t>
      </w:r>
    </w:p>
    <w:p w14:paraId="3754A368" w14:textId="77777777" w:rsidR="00066E10" w:rsidRDefault="00066E10" w:rsidP="00BA21DC">
      <w:pPr>
        <w:widowControl/>
        <w:adjustRightInd w:val="0"/>
        <w:snapToGrid w:val="0"/>
        <w:spacing w:before="50" w:line="360" w:lineRule="auto"/>
        <w:rPr>
          <w:rFonts w:ascii="Segoe UI" w:hAnsi="Segoe UI" w:cs="Segoe UI"/>
          <w:color w:val="222222"/>
          <w:szCs w:val="21"/>
          <w:shd w:val="clear" w:color="auto" w:fill="FFFFFF"/>
        </w:rPr>
      </w:pPr>
    </w:p>
    <w:p w14:paraId="450D9D42" w14:textId="77777777" w:rsidR="00066E10" w:rsidRPr="00066E10" w:rsidRDefault="00066E10" w:rsidP="00BA21DC">
      <w:pPr>
        <w:widowControl/>
        <w:adjustRightInd w:val="0"/>
        <w:snapToGrid w:val="0"/>
        <w:spacing w:before="50" w:line="360" w:lineRule="auto"/>
        <w:ind w:firstLineChars="200" w:firstLine="480"/>
        <w:rPr>
          <w:rFonts w:ascii="Georgia" w:eastAsia="华文仿宋" w:hAnsi="Georgia"/>
          <w:b/>
          <w:sz w:val="24"/>
          <w:szCs w:val="24"/>
        </w:rPr>
      </w:pPr>
      <w:r w:rsidRPr="00066E10">
        <w:rPr>
          <w:rFonts w:ascii="Georgia" w:eastAsia="华文仿宋" w:hAnsi="Georgia"/>
          <w:b/>
          <w:sz w:val="24"/>
          <w:szCs w:val="24"/>
        </w:rPr>
        <w:t>Reference</w:t>
      </w:r>
      <w:r w:rsidRPr="00066E10">
        <w:rPr>
          <w:rFonts w:ascii="Georgia" w:eastAsia="华文仿宋" w:hAnsi="Georgia" w:hint="eastAsia"/>
          <w:b/>
          <w:sz w:val="24"/>
          <w:szCs w:val="24"/>
        </w:rPr>
        <w:t xml:space="preserve"> </w:t>
      </w:r>
    </w:p>
    <w:p w14:paraId="384186AE" w14:textId="15A259A0" w:rsidR="00066E10" w:rsidRPr="00066E10" w:rsidRDefault="00BA21DC" w:rsidP="002015F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(1)</w:t>
      </w:r>
      <w:r w:rsidR="002015FA" w:rsidRPr="002015FA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陈创练，《金融建模：理论与实验》，北京大学出版社，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202</w:t>
      </w:r>
      <w:r w:rsidR="002015FA">
        <w:rPr>
          <w:rFonts w:ascii="Georgia" w:hAnsi="Georgia" w:cs="Segoe UI" w:hint="eastAsia"/>
          <w:color w:val="222222"/>
          <w:szCs w:val="21"/>
          <w:shd w:val="clear" w:color="auto" w:fill="FFFFFF"/>
        </w:rPr>
        <w:t>5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年。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 xml:space="preserve"> </w:t>
      </w:r>
    </w:p>
    <w:p w14:paraId="10551689" w14:textId="5C17EE8B" w:rsidR="002015FA" w:rsidRDefault="00676F78" w:rsidP="002015F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(2)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Alfonso </w:t>
      </w:r>
      <w:proofErr w:type="spellStart"/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Novales</w:t>
      </w:r>
      <w:proofErr w:type="spellEnd"/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et.al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，《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Economic Growth Theory and Numerical Solution Methods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》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(Chapter 3)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Springer-Verlag Berlin Heidelberg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</w:t>
      </w:r>
      <w:r w:rsidR="002015FA"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2009. </w:t>
      </w:r>
    </w:p>
    <w:p w14:paraId="44D887CB" w14:textId="1D272CBB" w:rsidR="00066E10" w:rsidRDefault="002015FA" w:rsidP="002015F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 w:hint="eastAsia"/>
          <w:color w:val="222222"/>
          <w:szCs w:val="21"/>
          <w:shd w:val="clear" w:color="auto" w:fill="FFFFFF"/>
        </w:rPr>
      </w:pP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或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阿方索等著，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《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经济增长：理论和数值求解方法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(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第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2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版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)</w:t>
      </w:r>
      <w:r w:rsidRPr="000E1775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》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，东北财经大学出版社，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2019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。</w:t>
      </w:r>
    </w:p>
    <w:p w14:paraId="41DE54A2" w14:textId="77777777" w:rsidR="00676F78" w:rsidRDefault="00676F78" w:rsidP="0086326A">
      <w:pPr>
        <w:widowControl/>
        <w:adjustRightInd w:val="0"/>
        <w:snapToGrid w:val="0"/>
        <w:spacing w:beforeLines="50" w:before="156" w:line="360" w:lineRule="auto"/>
        <w:ind w:firstLineChars="250" w:firstLine="525"/>
        <w:rPr>
          <w:rFonts w:ascii="Georgia" w:hAnsi="Georgia" w:cs="Segoe UI"/>
          <w:color w:val="222222"/>
          <w:szCs w:val="21"/>
          <w:shd w:val="clear" w:color="auto" w:fill="FFFFFF"/>
        </w:rPr>
      </w:pP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(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3</w:t>
      </w:r>
      <w:r w:rsidRPr="00066E10">
        <w:rPr>
          <w:rFonts w:ascii="Georgia" w:hAnsi="Georgia" w:cs="Segoe UI"/>
          <w:color w:val="222222"/>
          <w:szCs w:val="21"/>
          <w:shd w:val="clear" w:color="auto" w:fill="FFFFFF"/>
        </w:rPr>
        <w:t>)</w:t>
      </w:r>
      <w:r w:rsidRPr="00676F78"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陈创练，《</w:t>
      </w:r>
      <w:r w:rsidRPr="00676F78">
        <w:rPr>
          <w:rFonts w:ascii="Georgia" w:hAnsi="Georgia" w:cs="Segoe UI" w:hint="eastAsia"/>
          <w:color w:val="222222"/>
          <w:szCs w:val="21"/>
          <w:shd w:val="clear" w:color="auto" w:fill="FFFFFF"/>
        </w:rPr>
        <w:t>财政金融协同的宏观调控研究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：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DSGE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视角》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，</w:t>
      </w: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>中国人民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大学出版社，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2024</w:t>
      </w:r>
      <w:r w:rsidRPr="00066E10">
        <w:rPr>
          <w:rFonts w:ascii="Georgia" w:hAnsi="Georgia" w:cs="Segoe UI" w:hint="eastAsia"/>
          <w:color w:val="222222"/>
          <w:szCs w:val="21"/>
          <w:shd w:val="clear" w:color="auto" w:fill="FFFFFF"/>
        </w:rPr>
        <w:t>年。</w:t>
      </w:r>
    </w:p>
    <w:p w14:paraId="0961952F" w14:textId="77777777" w:rsidR="005C2DEC" w:rsidRDefault="005C2DEC" w:rsidP="005C2DEC">
      <w:pPr>
        <w:widowControl/>
        <w:adjustRightInd w:val="0"/>
        <w:snapToGrid w:val="0"/>
        <w:spacing w:beforeLines="50" w:before="156" w:line="360" w:lineRule="auto"/>
        <w:rPr>
          <w:rFonts w:ascii="Georgia" w:hAnsi="Georgia" w:cs="Segoe UI"/>
          <w:color w:val="222222"/>
          <w:szCs w:val="21"/>
          <w:shd w:val="clear" w:color="auto" w:fill="FFFFFF"/>
        </w:rPr>
      </w:pPr>
      <w:r>
        <w:rPr>
          <w:rFonts w:ascii="Georgia" w:hAnsi="Georgia" w:cs="Segoe UI" w:hint="eastAsia"/>
          <w:color w:val="222222"/>
          <w:szCs w:val="21"/>
          <w:shd w:val="clear" w:color="auto" w:fill="FFFFFF"/>
        </w:rPr>
        <w:t xml:space="preserve">     </w:t>
      </w:r>
    </w:p>
    <w:p w14:paraId="7FA4E6BD" w14:textId="77777777" w:rsidR="00EC66B6" w:rsidRPr="00EC66B6" w:rsidRDefault="005C2DEC" w:rsidP="00EC66B6">
      <w:pPr>
        <w:widowControl/>
        <w:adjustRightInd w:val="0"/>
        <w:snapToGrid w:val="0"/>
        <w:spacing w:beforeLines="50" w:before="156" w:line="360" w:lineRule="auto"/>
        <w:rPr>
          <w:rFonts w:ascii="Georgia" w:eastAsia="华文仿宋" w:hAnsi="Georgia"/>
          <w:b/>
          <w:sz w:val="24"/>
          <w:szCs w:val="24"/>
        </w:rPr>
      </w:pPr>
      <w:r w:rsidRPr="005C2DEC">
        <w:rPr>
          <w:rFonts w:ascii="Georgia" w:eastAsia="华文仿宋" w:hAnsi="Georgia" w:hint="eastAsia"/>
          <w:b/>
          <w:sz w:val="24"/>
          <w:szCs w:val="24"/>
        </w:rPr>
        <w:t xml:space="preserve">     </w:t>
      </w:r>
      <w:r w:rsidRPr="005C2DEC">
        <w:rPr>
          <w:rFonts w:ascii="Georgia" w:eastAsia="华文仿宋" w:hAnsi="Georgia"/>
          <w:b/>
          <w:sz w:val="24"/>
          <w:szCs w:val="24"/>
        </w:rPr>
        <w:t>F</w:t>
      </w:r>
      <w:r w:rsidRPr="005C2DEC">
        <w:rPr>
          <w:rFonts w:ascii="Georgia" w:eastAsia="华文仿宋" w:hAnsi="Georgia" w:hint="eastAsia"/>
          <w:b/>
          <w:sz w:val="24"/>
          <w:szCs w:val="24"/>
        </w:rPr>
        <w:t>urther</w:t>
      </w:r>
      <w:r w:rsidRPr="005C2DEC">
        <w:rPr>
          <w:rFonts w:ascii="Georgia" w:eastAsia="华文仿宋" w:hAnsi="Georgia"/>
          <w:b/>
          <w:sz w:val="24"/>
          <w:szCs w:val="24"/>
        </w:rPr>
        <w:t xml:space="preserve"> </w:t>
      </w:r>
      <w:r w:rsidRPr="00066E10">
        <w:rPr>
          <w:rFonts w:ascii="Georgia" w:eastAsia="华文仿宋" w:hAnsi="Georgia"/>
          <w:b/>
          <w:sz w:val="24"/>
          <w:szCs w:val="24"/>
        </w:rPr>
        <w:t>Reference</w:t>
      </w:r>
    </w:p>
    <w:p w14:paraId="7434E97A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Calvo G A. Staggered prices in a utility-maximizing framework [J]. </w:t>
      </w:r>
      <w:r>
        <w:rPr>
          <w:rFonts w:ascii="Times New Roman" w:hAnsi="Times New Roman"/>
          <w:bCs/>
          <w:i/>
        </w:rPr>
        <w:t>Journal of Monetary Economics</w:t>
      </w:r>
      <w:r>
        <w:rPr>
          <w:rFonts w:ascii="Times New Roman" w:hAnsi="Times New Roman"/>
          <w:bCs/>
        </w:rPr>
        <w:t>, 1983, 12(3): 383-398.</w:t>
      </w:r>
    </w:p>
    <w:p w14:paraId="2CEDE13C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Clarida</w:t>
      </w:r>
      <w:proofErr w:type="spellEnd"/>
      <w:r>
        <w:rPr>
          <w:rFonts w:ascii="Times New Roman" w:hAnsi="Times New Roman"/>
          <w:bCs/>
        </w:rPr>
        <w:t xml:space="preserve"> C, Gali J, </w:t>
      </w:r>
      <w:r>
        <w:rPr>
          <w:rFonts w:ascii="Times New Roman" w:hAnsi="Times New Roman" w:hint="eastAsia"/>
          <w:bCs/>
        </w:rPr>
        <w:t xml:space="preserve">and </w:t>
      </w:r>
      <w:r>
        <w:rPr>
          <w:rFonts w:ascii="Times New Roman" w:hAnsi="Times New Roman"/>
          <w:bCs/>
        </w:rPr>
        <w:t xml:space="preserve">Gertler, M. Monetary policy rules and macroeconomic stability: Evidence and some theory [J]. </w:t>
      </w:r>
      <w:r>
        <w:rPr>
          <w:rFonts w:ascii="Times New Roman" w:hAnsi="Times New Roman"/>
          <w:bCs/>
          <w:i/>
        </w:rPr>
        <w:t>Quarterly Journal of Economics</w:t>
      </w:r>
      <w:r>
        <w:rPr>
          <w:rFonts w:ascii="Times New Roman" w:hAnsi="Times New Roman"/>
          <w:bCs/>
        </w:rPr>
        <w:t>, 2000, 115: 147–180.</w:t>
      </w:r>
    </w:p>
    <w:p w14:paraId="3CE694A3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Clarida</w:t>
      </w:r>
      <w:proofErr w:type="spellEnd"/>
      <w:r>
        <w:rPr>
          <w:rFonts w:ascii="Times New Roman" w:hAnsi="Times New Roman" w:hint="eastAsia"/>
          <w:bCs/>
        </w:rPr>
        <w:t xml:space="preserve"> R</w:t>
      </w:r>
      <w:r>
        <w:rPr>
          <w:rFonts w:ascii="Times New Roman" w:hAnsi="Times New Roman"/>
          <w:bCs/>
        </w:rPr>
        <w:t>, Gali</w:t>
      </w:r>
      <w:r>
        <w:rPr>
          <w:rFonts w:ascii="Times New Roman" w:hAnsi="Times New Roman" w:hint="eastAsia"/>
          <w:bCs/>
        </w:rPr>
        <w:t xml:space="preserve"> J, and</w:t>
      </w:r>
      <w:r>
        <w:rPr>
          <w:rFonts w:ascii="Times New Roman" w:hAnsi="Times New Roman"/>
          <w:bCs/>
        </w:rPr>
        <w:t xml:space="preserve"> Gertler</w:t>
      </w:r>
      <w:r>
        <w:rPr>
          <w:rFonts w:ascii="Times New Roman" w:hAnsi="Times New Roman" w:hint="eastAsia"/>
          <w:bCs/>
        </w:rPr>
        <w:t xml:space="preserve"> M</w:t>
      </w:r>
      <w:r>
        <w:rPr>
          <w:rFonts w:ascii="Times New Roman" w:hAnsi="Times New Roman"/>
          <w:bCs/>
        </w:rPr>
        <w:t>. The science of monetary policy: A new Keynesian perspective [J].</w:t>
      </w:r>
      <w:r>
        <w:rPr>
          <w:rFonts w:ascii="Times New Roman" w:hAnsi="Times New Roman"/>
          <w:bCs/>
          <w:i/>
        </w:rPr>
        <w:t xml:space="preserve"> Journal of Economic Literature</w:t>
      </w:r>
      <w:r>
        <w:rPr>
          <w:rFonts w:ascii="Times New Roman" w:hAnsi="Times New Roman"/>
          <w:bCs/>
        </w:rPr>
        <w:t>, 1999, 37(4): 1661-1707.</w:t>
      </w:r>
    </w:p>
    <w:p w14:paraId="74E102E2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Granger C. Investigating causal relations by econometric models and cross-spectral methods [J]. </w:t>
      </w:r>
      <w:proofErr w:type="spellStart"/>
      <w:r>
        <w:rPr>
          <w:rFonts w:ascii="Times New Roman" w:hAnsi="Times New Roman"/>
          <w:bCs/>
          <w:i/>
        </w:rPr>
        <w:t>Econometrica</w:t>
      </w:r>
      <w:proofErr w:type="spellEnd"/>
      <w:r>
        <w:rPr>
          <w:rFonts w:ascii="Times New Roman" w:hAnsi="Times New Roman"/>
          <w:bCs/>
        </w:rPr>
        <w:t>, 1969, 37(3): 424–438.</w:t>
      </w:r>
    </w:p>
    <w:p w14:paraId="773897DA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Kim </w:t>
      </w:r>
      <w:r>
        <w:rPr>
          <w:rFonts w:ascii="Times New Roman" w:hAnsi="Times New Roman" w:hint="eastAsia"/>
          <w:bCs/>
        </w:rPr>
        <w:t xml:space="preserve">C J, </w:t>
      </w:r>
      <w:r>
        <w:rPr>
          <w:rFonts w:ascii="Times New Roman" w:hAnsi="Times New Roman"/>
          <w:bCs/>
        </w:rPr>
        <w:t>and Nelson</w:t>
      </w:r>
      <w:r>
        <w:rPr>
          <w:rFonts w:ascii="Times New Roman" w:hAnsi="Times New Roman" w:hint="eastAsia"/>
          <w:bCs/>
        </w:rPr>
        <w:t xml:space="preserve"> C R</w:t>
      </w:r>
      <w:r>
        <w:rPr>
          <w:rFonts w:ascii="Times New Roman" w:hAnsi="Times New Roman"/>
          <w:bCs/>
        </w:rPr>
        <w:t xml:space="preserve">. Estimation of a forward-looking </w:t>
      </w:r>
      <w:r>
        <w:rPr>
          <w:rFonts w:ascii="Times New Roman" w:hAnsi="Times New Roman" w:hint="eastAsia"/>
          <w:bCs/>
        </w:rPr>
        <w:t>m</w:t>
      </w:r>
      <w:r>
        <w:rPr>
          <w:rFonts w:ascii="Times New Roman" w:hAnsi="Times New Roman"/>
          <w:bCs/>
        </w:rPr>
        <w:t xml:space="preserve">onetary </w:t>
      </w:r>
      <w:r>
        <w:rPr>
          <w:rFonts w:ascii="Times New Roman" w:hAnsi="Times New Roman" w:hint="eastAsia"/>
          <w:bCs/>
        </w:rPr>
        <w:t>p</w:t>
      </w:r>
      <w:r>
        <w:rPr>
          <w:rFonts w:ascii="Times New Roman" w:hAnsi="Times New Roman"/>
          <w:bCs/>
        </w:rPr>
        <w:t xml:space="preserve">olicy </w:t>
      </w:r>
      <w:r>
        <w:rPr>
          <w:rFonts w:ascii="Times New Roman" w:hAnsi="Times New Roman" w:hint="eastAsia"/>
          <w:bCs/>
        </w:rPr>
        <w:t>r</w:t>
      </w:r>
      <w:r>
        <w:rPr>
          <w:rFonts w:ascii="Times New Roman" w:hAnsi="Times New Roman"/>
          <w:bCs/>
        </w:rPr>
        <w:t xml:space="preserve">ule: </w:t>
      </w:r>
      <w:r>
        <w:rPr>
          <w:rFonts w:ascii="Times New Roman" w:hAnsi="Times New Roman" w:hint="eastAsia"/>
          <w:bCs/>
        </w:rPr>
        <w:t>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>t</w:t>
      </w:r>
      <w:r>
        <w:rPr>
          <w:rFonts w:ascii="Times New Roman" w:hAnsi="Times New Roman"/>
          <w:bCs/>
        </w:rPr>
        <w:t>ime-</w:t>
      </w:r>
      <w:r>
        <w:rPr>
          <w:rFonts w:ascii="Times New Roman" w:hAnsi="Times New Roman" w:hint="eastAsia"/>
          <w:bCs/>
        </w:rPr>
        <w:t>v</w:t>
      </w:r>
      <w:r>
        <w:rPr>
          <w:rFonts w:ascii="Times New Roman" w:hAnsi="Times New Roman"/>
          <w:bCs/>
        </w:rPr>
        <w:t xml:space="preserve">arying parameter model using ex post data [J]. </w:t>
      </w:r>
      <w:r>
        <w:rPr>
          <w:rFonts w:ascii="Times New Roman" w:hAnsi="Times New Roman"/>
          <w:bCs/>
          <w:i/>
        </w:rPr>
        <w:t>Journal of Monetary Economics</w:t>
      </w:r>
      <w:r>
        <w:rPr>
          <w:rFonts w:ascii="Times New Roman" w:hAnsi="Times New Roman"/>
          <w:bCs/>
        </w:rPr>
        <w:t>, 2006, 53: 1949-1966.</w:t>
      </w:r>
    </w:p>
    <w:p w14:paraId="51267ADC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Koop G, </w:t>
      </w:r>
      <w:proofErr w:type="spellStart"/>
      <w:r>
        <w:rPr>
          <w:rFonts w:ascii="Times New Roman" w:hAnsi="Times New Roman"/>
          <w:bCs/>
        </w:rPr>
        <w:t>Pesaran</w:t>
      </w:r>
      <w:proofErr w:type="spellEnd"/>
      <w:r>
        <w:rPr>
          <w:rFonts w:ascii="Times New Roman" w:hAnsi="Times New Roman"/>
          <w:bCs/>
        </w:rPr>
        <w:t xml:space="preserve"> H, and Potter S. Impulse response analysis in nonlinear multivariate models [J]. </w:t>
      </w:r>
      <w:r>
        <w:rPr>
          <w:rFonts w:ascii="Times New Roman" w:hAnsi="Times New Roman"/>
          <w:bCs/>
          <w:i/>
        </w:rPr>
        <w:t>Journal of Econometrics</w:t>
      </w:r>
      <w:r>
        <w:rPr>
          <w:rFonts w:ascii="Times New Roman" w:hAnsi="Times New Roman"/>
          <w:bCs/>
        </w:rPr>
        <w:t>, 1996, 74(1): 119-147.</w:t>
      </w:r>
    </w:p>
    <w:p w14:paraId="4C441CB8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Pesarana</w:t>
      </w:r>
      <w:proofErr w:type="spellEnd"/>
      <w:r>
        <w:rPr>
          <w:rFonts w:ascii="Times New Roman" w:hAnsi="Times New Roman"/>
          <w:bCs/>
        </w:rPr>
        <w:t xml:space="preserve"> H, and </w:t>
      </w:r>
      <w:proofErr w:type="spellStart"/>
      <w:r>
        <w:rPr>
          <w:rFonts w:ascii="Times New Roman" w:hAnsi="Times New Roman"/>
          <w:bCs/>
        </w:rPr>
        <w:t>Shinb</w:t>
      </w:r>
      <w:proofErr w:type="spellEnd"/>
      <w:r>
        <w:rPr>
          <w:rFonts w:ascii="Times New Roman" w:hAnsi="Times New Roman"/>
          <w:bCs/>
        </w:rPr>
        <w:t xml:space="preserve"> Y. Generalized impulse response analysis in linear multivariate models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 xml:space="preserve">[J]. </w:t>
      </w:r>
      <w:r>
        <w:rPr>
          <w:rFonts w:ascii="Times New Roman" w:hAnsi="Times New Roman"/>
          <w:bCs/>
          <w:i/>
        </w:rPr>
        <w:t>Economics Letters</w:t>
      </w:r>
      <w:r>
        <w:rPr>
          <w:rFonts w:ascii="Times New Roman" w:hAnsi="Times New Roman"/>
          <w:bCs/>
        </w:rPr>
        <w:t>, 1998, 58(1): 17-29.</w:t>
      </w:r>
    </w:p>
    <w:p w14:paraId="6C0E8DAA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Sims C. </w:t>
      </w:r>
      <w:proofErr w:type="spellStart"/>
      <w:r>
        <w:rPr>
          <w:rFonts w:ascii="Times New Roman" w:hAnsi="Times New Roman"/>
          <w:bCs/>
        </w:rPr>
        <w:t>Macroeconomis</w:t>
      </w:r>
      <w:proofErr w:type="spellEnd"/>
      <w:r>
        <w:rPr>
          <w:rFonts w:ascii="Times New Roman" w:hAnsi="Times New Roman"/>
          <w:bCs/>
        </w:rPr>
        <w:t xml:space="preserve"> and reality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 xml:space="preserve">[J]. </w:t>
      </w:r>
      <w:proofErr w:type="spellStart"/>
      <w:r>
        <w:rPr>
          <w:rFonts w:ascii="Times New Roman" w:hAnsi="Times New Roman"/>
          <w:bCs/>
          <w:i/>
        </w:rPr>
        <w:t>Econometrica</w:t>
      </w:r>
      <w:proofErr w:type="spellEnd"/>
      <w:r>
        <w:rPr>
          <w:rFonts w:ascii="Times New Roman" w:hAnsi="Times New Roman"/>
          <w:bCs/>
        </w:rPr>
        <w:t>, 1980, 48: 1–48.</w:t>
      </w:r>
    </w:p>
    <w:p w14:paraId="055DB643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Tiao G C, and Box G E P. Modeling multiple time series with applications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/>
          <w:bCs/>
        </w:rPr>
        <w:t xml:space="preserve">[J]. </w:t>
      </w:r>
      <w:r>
        <w:rPr>
          <w:rFonts w:ascii="Times New Roman" w:hAnsi="Times New Roman"/>
          <w:bCs/>
          <w:i/>
        </w:rPr>
        <w:t>Journal of the American Statistical Association</w:t>
      </w:r>
      <w:r>
        <w:rPr>
          <w:rFonts w:ascii="Times New Roman" w:hAnsi="Times New Roman"/>
          <w:bCs/>
        </w:rPr>
        <w:t>, 1981, 76: 802–816.</w:t>
      </w:r>
    </w:p>
    <w:p w14:paraId="7725D36C" w14:textId="77777777" w:rsidR="00EC66B6" w:rsidRP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Cs/>
        </w:rPr>
      </w:pPr>
      <w:r w:rsidRPr="00EC66B6">
        <w:rPr>
          <w:rFonts w:ascii="Times New Roman" w:hAnsi="Times New Roman"/>
          <w:color w:val="000000"/>
        </w:rPr>
        <w:lastRenderedPageBreak/>
        <w:t>Bai J</w:t>
      </w:r>
      <w:r w:rsidRPr="00EC66B6">
        <w:rPr>
          <w:rFonts w:ascii="Times New Roman" w:hAnsi="Times New Roman" w:hint="eastAsia"/>
          <w:color w:val="000000"/>
        </w:rPr>
        <w:t>,</w:t>
      </w:r>
      <w:r w:rsidRPr="00EC66B6">
        <w:rPr>
          <w:rFonts w:ascii="Times New Roman" w:hAnsi="Times New Roman"/>
          <w:color w:val="000000"/>
        </w:rPr>
        <w:t xml:space="preserve"> </w:t>
      </w:r>
      <w:r w:rsidRPr="00EC66B6">
        <w:rPr>
          <w:rFonts w:ascii="Times New Roman" w:hAnsi="Times New Roman" w:hint="eastAsia"/>
          <w:color w:val="000000"/>
        </w:rPr>
        <w:t>and</w:t>
      </w:r>
      <w:r w:rsidRPr="00EC66B6">
        <w:rPr>
          <w:rFonts w:ascii="Times New Roman" w:hAnsi="Times New Roman"/>
          <w:color w:val="000000"/>
        </w:rPr>
        <w:t xml:space="preserve"> Ng S. Forecasting economic time series using targeted predictors</w:t>
      </w:r>
      <w:r w:rsidRPr="00EC66B6">
        <w:rPr>
          <w:rFonts w:ascii="Times New Roman" w:hAnsi="Times New Roman" w:hint="eastAsia"/>
          <w:color w:val="000000"/>
        </w:rPr>
        <w:t xml:space="preserve"> [J]</w:t>
      </w:r>
      <w:r w:rsidRPr="00EC66B6">
        <w:rPr>
          <w:rFonts w:ascii="Times New Roman" w:hAnsi="Times New Roman"/>
          <w:color w:val="000000"/>
        </w:rPr>
        <w:t xml:space="preserve">. </w:t>
      </w:r>
      <w:r w:rsidRPr="00EC66B6">
        <w:rPr>
          <w:rFonts w:ascii="Times New Roman" w:hAnsi="Times New Roman"/>
          <w:i/>
          <w:color w:val="000000"/>
        </w:rPr>
        <w:t>Journal of Econometrics</w:t>
      </w:r>
      <w:r w:rsidRPr="00EC66B6">
        <w:rPr>
          <w:rFonts w:ascii="Times New Roman" w:hAnsi="Times New Roman"/>
          <w:color w:val="000000"/>
        </w:rPr>
        <w:t xml:space="preserve">, </w:t>
      </w:r>
      <w:r w:rsidRPr="00EC66B6">
        <w:rPr>
          <w:rFonts w:ascii="Times New Roman" w:hAnsi="Times New Roman" w:hint="eastAsia"/>
          <w:color w:val="000000"/>
        </w:rPr>
        <w:t xml:space="preserve">2008, </w:t>
      </w:r>
      <w:r w:rsidRPr="00EC66B6">
        <w:rPr>
          <w:rFonts w:ascii="Times New Roman" w:hAnsi="Times New Roman"/>
          <w:color w:val="000000"/>
        </w:rPr>
        <w:t>146(2)</w:t>
      </w:r>
      <w:r w:rsidRPr="00EC66B6">
        <w:rPr>
          <w:rFonts w:ascii="Times New Roman" w:hAnsi="Times New Roman" w:hint="eastAsia"/>
          <w:color w:val="000000"/>
        </w:rPr>
        <w:t>:</w:t>
      </w:r>
      <w:r w:rsidRPr="00EC66B6">
        <w:rPr>
          <w:rFonts w:ascii="Times New Roman" w:hAnsi="Times New Roman"/>
          <w:color w:val="000000"/>
        </w:rPr>
        <w:t xml:space="preserve"> 304-317.</w:t>
      </w:r>
    </w:p>
    <w:p w14:paraId="012CC116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Banbura</w:t>
      </w:r>
      <w:proofErr w:type="spellEnd"/>
      <w:r>
        <w:rPr>
          <w:rFonts w:ascii="Times New Roman" w:hAnsi="Times New Roman"/>
          <w:color w:val="000000"/>
        </w:rPr>
        <w:t xml:space="preserve"> M, </w:t>
      </w:r>
      <w:proofErr w:type="spellStart"/>
      <w:r>
        <w:rPr>
          <w:rFonts w:ascii="Times New Roman" w:hAnsi="Times New Roman"/>
          <w:color w:val="000000"/>
        </w:rPr>
        <w:t>Giannone</w:t>
      </w:r>
      <w:proofErr w:type="spellEnd"/>
      <w:r>
        <w:rPr>
          <w:rFonts w:ascii="Times New Roman" w:hAnsi="Times New Roman"/>
          <w:color w:val="000000"/>
        </w:rPr>
        <w:t xml:space="preserve"> D</w:t>
      </w:r>
      <w:r>
        <w:rPr>
          <w:rFonts w:ascii="Times New Roman" w:hAnsi="Times New Roman" w:hint="eastAsia"/>
          <w:color w:val="000000"/>
        </w:rPr>
        <w:t xml:space="preserve">, and </w:t>
      </w:r>
      <w:r>
        <w:rPr>
          <w:rFonts w:ascii="Times New Roman" w:hAnsi="Times New Roman"/>
          <w:color w:val="000000"/>
        </w:rPr>
        <w:t xml:space="preserve">Reichlin L. Large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>ayesian vector auto regressions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Applied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2010, </w:t>
      </w:r>
      <w:r>
        <w:rPr>
          <w:rFonts w:ascii="Times New Roman" w:hAnsi="Times New Roman"/>
          <w:color w:val="000000"/>
        </w:rPr>
        <w:t>25(1)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71-92.</w:t>
      </w:r>
    </w:p>
    <w:p w14:paraId="2CF81D5E" w14:textId="77777777" w:rsidR="00EC66B6" w:rsidRDefault="00EC66B6" w:rsidP="00EC66B6">
      <w:pPr>
        <w:pStyle w:val="a8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Blanchard O J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Quah D. The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ynamic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ffects of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emand and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upply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>isturbances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American Economic Review</w:t>
      </w:r>
      <w:r>
        <w:rPr>
          <w:rFonts w:ascii="Times New Roman" w:hAnsi="Times New Roman"/>
          <w:color w:val="000000"/>
        </w:rPr>
        <w:t>, 1989, 79: 655-673.</w:t>
      </w:r>
    </w:p>
    <w:p w14:paraId="458B77B7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Cuaresma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>. C.</w:t>
      </w:r>
      <w:r>
        <w:rPr>
          <w:rFonts w:ascii="Times New Roman" w:hAnsi="Times New Roman"/>
          <w:color w:val="000000"/>
        </w:rPr>
        <w:t>, </w:t>
      </w:r>
      <w:proofErr w:type="spellStart"/>
      <w:r>
        <w:rPr>
          <w:rFonts w:ascii="Times New Roman" w:hAnsi="Times New Roman"/>
          <w:color w:val="000000"/>
        </w:rPr>
        <w:t>Feldkircher</w:t>
      </w:r>
      <w:proofErr w:type="spellEnd"/>
      <w:r>
        <w:rPr>
          <w:rFonts w:ascii="Times New Roman" w:hAnsi="Times New Roman"/>
          <w:color w:val="000000"/>
        </w:rPr>
        <w:t xml:space="preserve"> M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, Huber</w:t>
      </w:r>
      <w:r>
        <w:rPr>
          <w:rFonts w:ascii="Times New Roman" w:hAnsi="Times New Roman" w:hint="eastAsia"/>
          <w:color w:val="000000"/>
        </w:rPr>
        <w:t xml:space="preserve"> F</w:t>
      </w:r>
      <w:r>
        <w:rPr>
          <w:rFonts w:ascii="Times New Roman" w:hAnsi="Times New Roman"/>
          <w:color w:val="000000"/>
        </w:rPr>
        <w:t xml:space="preserve">. Forecasting with global vector autoregressive models: a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ayesian approach [J]. </w:t>
      </w:r>
      <w:r w:rsidRPr="00EC66B6">
        <w:rPr>
          <w:rFonts w:ascii="Times New Roman" w:hAnsi="Times New Roman"/>
          <w:i/>
          <w:color w:val="000000"/>
        </w:rPr>
        <w:t>Jo</w:t>
      </w:r>
      <w:r>
        <w:rPr>
          <w:rFonts w:ascii="Times New Roman" w:hAnsi="Times New Roman"/>
          <w:i/>
          <w:color w:val="000000"/>
        </w:rPr>
        <w:t>urnal of Applied Econometrics</w:t>
      </w:r>
      <w:r>
        <w:rPr>
          <w:rFonts w:ascii="Times New Roman" w:hAnsi="Times New Roman"/>
          <w:color w:val="000000"/>
        </w:rPr>
        <w:t>, 2016, 31(7): 1371-1391.</w:t>
      </w:r>
    </w:p>
    <w:p w14:paraId="127C8149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De Mol C., </w:t>
      </w:r>
      <w:proofErr w:type="spellStart"/>
      <w:r>
        <w:rPr>
          <w:rFonts w:ascii="Times New Roman" w:hAnsi="Times New Roman"/>
          <w:color w:val="000000"/>
        </w:rPr>
        <w:t>Giannone</w:t>
      </w:r>
      <w:proofErr w:type="spellEnd"/>
      <w:r>
        <w:rPr>
          <w:rFonts w:ascii="Times New Roman" w:hAnsi="Times New Roman"/>
          <w:color w:val="000000"/>
        </w:rPr>
        <w:t xml:space="preserve"> D.</w:t>
      </w:r>
      <w:r>
        <w:rPr>
          <w:rFonts w:ascii="Times New Roman" w:hAnsi="Times New Roman" w:hint="eastAsia"/>
          <w:color w:val="000000"/>
        </w:rPr>
        <w:t xml:space="preserve"> and</w:t>
      </w:r>
      <w:r>
        <w:rPr>
          <w:rFonts w:ascii="Times New Roman" w:hAnsi="Times New Roman"/>
          <w:color w:val="000000"/>
        </w:rPr>
        <w:t xml:space="preserve"> Reichlin L. Forecasting using a large number of predictors: Is Bayesian shrinkage a valid alternative to principal components</w:t>
      </w:r>
      <w:r>
        <w:rPr>
          <w:rFonts w:ascii="Times New Roman" w:hAnsi="Times New Roman" w:hint="eastAsia"/>
          <w:color w:val="000000"/>
        </w:rPr>
        <w:t xml:space="preserve"> [J].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2008, </w:t>
      </w:r>
      <w:r>
        <w:rPr>
          <w:rFonts w:ascii="Times New Roman" w:hAnsi="Times New Roman"/>
          <w:color w:val="000000"/>
        </w:rPr>
        <w:t>146(2)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318-328.</w:t>
      </w:r>
    </w:p>
    <w:p w14:paraId="4D788890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Doan T., </w:t>
      </w:r>
      <w:proofErr w:type="spellStart"/>
      <w:r>
        <w:rPr>
          <w:rFonts w:ascii="Times New Roman" w:hAnsi="Times New Roman"/>
          <w:color w:val="000000"/>
        </w:rPr>
        <w:t>Litterman</w:t>
      </w:r>
      <w:proofErr w:type="spellEnd"/>
      <w:r>
        <w:rPr>
          <w:rFonts w:ascii="Times New Roman" w:hAnsi="Times New Roman"/>
          <w:color w:val="000000"/>
        </w:rPr>
        <w:t xml:space="preserve"> R.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Sims C. Forecasting and conditional projection using realistic prior distributions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Econometric Reviews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1984, </w:t>
      </w:r>
      <w:r>
        <w:rPr>
          <w:rFonts w:ascii="Times New Roman" w:hAnsi="Times New Roman"/>
          <w:color w:val="000000"/>
        </w:rPr>
        <w:t>3(1)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1-100.</w:t>
      </w:r>
    </w:p>
    <w:p w14:paraId="241BDB40" w14:textId="77777777" w:rsidR="00EC66B6" w:rsidRDefault="00EC66B6" w:rsidP="00EC66B6">
      <w:pPr>
        <w:pStyle w:val="ad"/>
        <w:widowControl w:val="0"/>
        <w:numPr>
          <w:ilvl w:val="0"/>
          <w:numId w:val="1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</w:rPr>
      </w:pPr>
      <w:bookmarkStart w:id="0" w:name="_Hlk137217945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Engle R F, and Granger C W J. Co-integration and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e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rror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c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orrection: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r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epresentation,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e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stimation, and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t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esting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  <w:sz w:val="21"/>
          <w:szCs w:val="22"/>
        </w:rPr>
        <w:t>[J]</w:t>
      </w:r>
      <w:r>
        <w:rPr>
          <w:rFonts w:ascii="Times New Roman" w:hAnsi="Times New Roman" w:cs="Times New Roman"/>
          <w:color w:val="000000"/>
          <w:sz w:val="21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/>
          <w:kern w:val="2"/>
          <w:sz w:val="21"/>
          <w:szCs w:val="22"/>
        </w:rPr>
        <w:t>Econometrica</w:t>
      </w:r>
      <w:proofErr w:type="spell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, 1987, </w:t>
      </w:r>
      <w:proofErr w:type="gramStart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“ Vol.</w:t>
      </w:r>
      <w:proofErr w:type="gram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 55(2), 251-276.</w:t>
      </w:r>
      <w:bookmarkEnd w:id="0"/>
    </w:p>
    <w:p w14:paraId="5BB6DF0B" w14:textId="77777777" w:rsidR="00EC66B6" w:rsidRDefault="00EC66B6" w:rsidP="00EC66B6">
      <w:pPr>
        <w:pStyle w:val="a8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Holtz-Eakin, Whitney D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N</w:t>
      </w:r>
      <w:r>
        <w:rPr>
          <w:rFonts w:ascii="Times New Roman" w:hAnsi="Times New Roman" w:hint="eastAsia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and Harvey </w:t>
      </w:r>
      <w:r>
        <w:rPr>
          <w:rFonts w:ascii="Times New Roman" w:hAnsi="Times New Roman" w:hint="eastAsia"/>
          <w:color w:val="000000"/>
        </w:rPr>
        <w:t xml:space="preserve">R. </w:t>
      </w:r>
      <w:r>
        <w:rPr>
          <w:rFonts w:ascii="Times New Roman" w:hAnsi="Times New Roman"/>
          <w:color w:val="000000"/>
        </w:rPr>
        <w:t xml:space="preserve">S. Estimating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utoregressions with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anel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>ata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1988 (56): 1371-1395.</w:t>
      </w:r>
    </w:p>
    <w:p w14:paraId="11979D10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Litterman</w:t>
      </w:r>
      <w:proofErr w:type="spellEnd"/>
      <w:r>
        <w:rPr>
          <w:rFonts w:ascii="Times New Roman" w:hAnsi="Times New Roman"/>
          <w:color w:val="000000"/>
        </w:rPr>
        <w:t xml:space="preserve"> R B. Forecasting with Bayesian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utoregressions: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ive </w:t>
      </w:r>
      <w:r>
        <w:rPr>
          <w:rFonts w:ascii="Times New Roman" w:hAnsi="Times New Roman" w:hint="eastAsia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ears of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>xperience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Business &amp; Economic Statistics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1986, </w:t>
      </w:r>
      <w:r>
        <w:rPr>
          <w:rFonts w:ascii="Times New Roman" w:hAnsi="Times New Roman"/>
          <w:color w:val="000000"/>
        </w:rPr>
        <w:t>4(1)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25-38.</w:t>
      </w:r>
    </w:p>
    <w:p w14:paraId="00713027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Kalli M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Griffin J E. Time-varying sparsity </w:t>
      </w:r>
      <w:proofErr w:type="spellStart"/>
      <w:r>
        <w:rPr>
          <w:rFonts w:ascii="Times New Roman" w:hAnsi="Times New Roman"/>
          <w:color w:val="000000"/>
        </w:rPr>
        <w:t>indynamic</w:t>
      </w:r>
      <w:proofErr w:type="spellEnd"/>
      <w:r>
        <w:rPr>
          <w:rFonts w:ascii="Times New Roman" w:hAnsi="Times New Roman"/>
          <w:color w:val="000000"/>
        </w:rPr>
        <w:t xml:space="preserve"> regression models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Business &amp; Economic Statistics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2014, </w:t>
      </w:r>
      <w:r>
        <w:rPr>
          <w:rFonts w:ascii="Times New Roman" w:hAnsi="Times New Roman"/>
          <w:color w:val="000000"/>
        </w:rPr>
        <w:t>32(4)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455-467. </w:t>
      </w:r>
    </w:p>
    <w:p w14:paraId="11510AA2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Koop G. Forecasting with medium and large Bayesian VARs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i/>
          <w:color w:val="000000"/>
        </w:rPr>
        <w:t xml:space="preserve"> Journal of Applied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2013, </w:t>
      </w:r>
      <w:r>
        <w:rPr>
          <w:rFonts w:ascii="Times New Roman" w:hAnsi="Times New Roman"/>
          <w:color w:val="000000"/>
        </w:rPr>
        <w:t>28(2)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177-203.</w:t>
      </w:r>
    </w:p>
    <w:p w14:paraId="6D11A0BF" w14:textId="77777777" w:rsidR="00EC66B6" w:rsidRDefault="00EC66B6" w:rsidP="00EC66B6">
      <w:pPr>
        <w:pStyle w:val="a8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McCoskey S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Kao C. A residual-based test of the null of cointegration in panel data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Econometric Reviews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1988, 17 (1): 57-84.</w:t>
      </w:r>
    </w:p>
    <w:p w14:paraId="5850B80F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Park T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Casella G. The Bayesian </w:t>
      </w:r>
      <w:r>
        <w:rPr>
          <w:rFonts w:ascii="Times New Roman" w:hAnsi="Times New Roman" w:hint="eastAsia"/>
          <w:color w:val="000000"/>
        </w:rPr>
        <w:t>l</w:t>
      </w:r>
      <w:r>
        <w:rPr>
          <w:rFonts w:ascii="Times New Roman" w:hAnsi="Times New Roman"/>
          <w:color w:val="000000"/>
        </w:rPr>
        <w:t>asso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2008, </w:t>
      </w:r>
      <w:r>
        <w:rPr>
          <w:rFonts w:ascii="Times New Roman" w:hAnsi="Times New Roman"/>
          <w:color w:val="000000"/>
        </w:rPr>
        <w:t>103(482)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681-686. </w:t>
      </w:r>
    </w:p>
    <w:p w14:paraId="2BB1F2A3" w14:textId="77777777" w:rsidR="00EC66B6" w:rsidRDefault="00EC66B6" w:rsidP="00EC66B6">
      <w:pPr>
        <w:pStyle w:val="ad"/>
        <w:widowControl w:val="0"/>
        <w:numPr>
          <w:ilvl w:val="0"/>
          <w:numId w:val="11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kern w:val="2"/>
          <w:sz w:val="21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Pesaran</w:t>
      </w:r>
      <w:proofErr w:type="spell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 M H, </w:t>
      </w:r>
      <w:proofErr w:type="spellStart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Schuermann</w:t>
      </w:r>
      <w:proofErr w:type="spell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 T, and Weiner S M. Modeling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r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egional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i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nterdependencies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u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sing a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g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lobal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e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rror-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c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orrecting </w:t>
      </w:r>
      <w:proofErr w:type="spellStart"/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m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acroeconometric</w:t>
      </w:r>
      <w:proofErr w:type="spellEnd"/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>m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odel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 xml:space="preserve"> </w:t>
      </w:r>
      <w:r>
        <w:rPr>
          <w:rFonts w:ascii="Times New Roman" w:hAnsi="Times New Roman" w:cs="Times New Roman" w:hint="eastAsia"/>
          <w:color w:val="000000"/>
          <w:sz w:val="21"/>
          <w:szCs w:val="22"/>
        </w:rPr>
        <w:t>[J]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 xml:space="preserve">. </w:t>
      </w:r>
      <w:r>
        <w:rPr>
          <w:rFonts w:ascii="Times New Roman" w:hAnsi="Times New Roman" w:cs="Times New Roman"/>
          <w:i/>
          <w:color w:val="000000"/>
          <w:kern w:val="2"/>
          <w:sz w:val="21"/>
          <w:szCs w:val="22"/>
        </w:rPr>
        <w:t>Journal of Business &amp; Economic Statistics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, 2004, 22(2)</w:t>
      </w:r>
      <w:r>
        <w:rPr>
          <w:rFonts w:ascii="Times New Roman" w:hAnsi="Times New Roman" w:cs="Times New Roman" w:hint="eastAsia"/>
          <w:color w:val="000000"/>
          <w:kern w:val="2"/>
          <w:sz w:val="21"/>
          <w:szCs w:val="22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1"/>
          <w:szCs w:val="22"/>
        </w:rPr>
        <w:t>129-162.</w:t>
      </w:r>
    </w:p>
    <w:p w14:paraId="64B6333A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Simon G, </w:t>
      </w:r>
      <w:r>
        <w:rPr>
          <w:rFonts w:ascii="Times New Roman" w:hAnsi="Times New Roman" w:hint="eastAsia"/>
          <w:color w:val="000000"/>
        </w:rPr>
        <w:t xml:space="preserve">and </w:t>
      </w:r>
      <w:proofErr w:type="spellStart"/>
      <w:r>
        <w:rPr>
          <w:rFonts w:ascii="Times New Roman" w:hAnsi="Times New Roman"/>
          <w:color w:val="000000"/>
        </w:rPr>
        <w:t>Zakrajšek</w:t>
      </w:r>
      <w:proofErr w:type="spellEnd"/>
      <w:r>
        <w:rPr>
          <w:rFonts w:ascii="Times New Roman" w:hAnsi="Times New Roman"/>
          <w:color w:val="000000"/>
        </w:rPr>
        <w:t xml:space="preserve"> E. Credit spreads and business cycle fluctuations [J]. </w:t>
      </w:r>
      <w:r>
        <w:rPr>
          <w:rFonts w:ascii="Times New Roman" w:hAnsi="Times New Roman"/>
          <w:i/>
          <w:color w:val="000000"/>
        </w:rPr>
        <w:t>American Economic Review</w:t>
      </w:r>
      <w:r>
        <w:rPr>
          <w:rFonts w:ascii="Times New Roman" w:hAnsi="Times New Roman"/>
          <w:color w:val="000000"/>
        </w:rPr>
        <w:t>, 2012, 102(4): 1692–1720.</w:t>
      </w:r>
    </w:p>
    <w:p w14:paraId="3CD81402" w14:textId="77777777" w:rsidR="00EC66B6" w:rsidRDefault="00EC66B6" w:rsidP="00EC66B6">
      <w:pPr>
        <w:pStyle w:val="a8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Sims C A. Macroeconomics and Reality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</w:t>
      </w:r>
      <w:r>
        <w:rPr>
          <w:rFonts w:ascii="Times New Roman" w:hAnsi="Times New Roman" w:hint="eastAsia"/>
          <w:color w:val="000000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1980, 48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1-48.</w:t>
      </w:r>
    </w:p>
    <w:p w14:paraId="488465B2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Stock J H</w:t>
      </w:r>
      <w:r>
        <w:rPr>
          <w:rFonts w:ascii="Times New Roman" w:hAnsi="Times New Roman" w:hint="eastAsia"/>
          <w:color w:val="000000"/>
        </w:rPr>
        <w:t>, and</w:t>
      </w:r>
      <w:r>
        <w:rPr>
          <w:rFonts w:ascii="Times New Roman" w:hAnsi="Times New Roman"/>
          <w:color w:val="000000"/>
        </w:rPr>
        <w:t xml:space="preserve"> Watson M W. Forecasting using principal components from a large number of predictors</w:t>
      </w:r>
      <w:r>
        <w:rPr>
          <w:rFonts w:ascii="Times New Roman" w:hAnsi="Times New Roman" w:hint="eastAsia"/>
          <w:color w:val="000000"/>
        </w:rPr>
        <w:t xml:space="preserve"> [J]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2002, </w:t>
      </w:r>
      <w:r>
        <w:rPr>
          <w:rFonts w:ascii="Times New Roman" w:hAnsi="Times New Roman"/>
          <w:color w:val="000000"/>
        </w:rPr>
        <w:t>97(460)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1167-1179.</w:t>
      </w:r>
    </w:p>
    <w:p w14:paraId="1A3E36C2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Zellner A</w:t>
      </w:r>
      <w:r>
        <w:rPr>
          <w:rFonts w:ascii="Times New Roman" w:hAnsi="Times New Roman" w:hint="eastAsia"/>
          <w:color w:val="000000"/>
        </w:rPr>
        <w:t xml:space="preserve">, and </w:t>
      </w:r>
      <w:r>
        <w:rPr>
          <w:rFonts w:ascii="Times New Roman" w:hAnsi="Times New Roman"/>
          <w:color w:val="000000"/>
        </w:rPr>
        <w:t xml:space="preserve">Chetty V K. Prediction and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ecision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roblems in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egression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odels from the Bayesian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oint of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>iew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>, 1965, 60(310): 608-616.</w:t>
      </w:r>
    </w:p>
    <w:p w14:paraId="5FC762D4" w14:textId="77777777" w:rsidR="00EC66B6" w:rsidRDefault="00EC66B6" w:rsidP="00EC66B6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hint="eastAsia"/>
          <w:color w:val="000000"/>
        </w:rPr>
        <w:lastRenderedPageBreak/>
        <w:t>Balke</w:t>
      </w:r>
      <w:proofErr w:type="spellEnd"/>
      <w:r>
        <w:rPr>
          <w:rFonts w:ascii="Times New Roman" w:hAnsi="Times New Roman" w:hint="eastAsia"/>
          <w:color w:val="000000"/>
        </w:rPr>
        <w:t xml:space="preserve"> N S. Credit and economic activity: credit regimes and nonlinear Propagation of Shocks [J]. </w:t>
      </w:r>
      <w:r>
        <w:rPr>
          <w:rFonts w:ascii="Times New Roman" w:hAnsi="Times New Roman" w:hint="eastAsia"/>
          <w:i/>
          <w:color w:val="000000"/>
        </w:rPr>
        <w:t>Review of Economics and Statistics</w:t>
      </w:r>
      <w:r>
        <w:rPr>
          <w:rFonts w:ascii="Times New Roman" w:hAnsi="Times New Roman" w:hint="eastAsia"/>
          <w:color w:val="000000"/>
        </w:rPr>
        <w:t>, 2000, 82(2): 344-349.</w:t>
      </w:r>
    </w:p>
    <w:p w14:paraId="7F273B40" w14:textId="77777777" w:rsidR="00EC66B6" w:rsidRDefault="00EC66B6" w:rsidP="00EC66B6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Hamilton J D. A new approach to the economic analysis of non-stationary time series and the business cycle [J]. </w:t>
      </w:r>
      <w:proofErr w:type="spellStart"/>
      <w:r>
        <w:rPr>
          <w:rFonts w:ascii="Times New Roman" w:hAnsi="Times New Roman" w:hint="eastAsia"/>
          <w:i/>
          <w:color w:val="000000"/>
        </w:rPr>
        <w:t>Econometrica</w:t>
      </w:r>
      <w:proofErr w:type="spellEnd"/>
      <w:r>
        <w:rPr>
          <w:rFonts w:ascii="Times New Roman" w:hAnsi="Times New Roman" w:hint="eastAsia"/>
          <w:color w:val="000000"/>
        </w:rPr>
        <w:t>, 1989, 57(2): 357-384.</w:t>
      </w:r>
    </w:p>
    <w:p w14:paraId="1F18F718" w14:textId="77777777" w:rsidR="00EC66B6" w:rsidRDefault="00EC66B6" w:rsidP="00EC66B6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Kim C, and Nelson C R. Business cycle turning points, a new coincident index, and tests of duration dependence based on a dynamic factor model with regime switching [J]. </w:t>
      </w:r>
      <w:r>
        <w:rPr>
          <w:rFonts w:ascii="Times New Roman" w:hAnsi="Times New Roman" w:hint="eastAsia"/>
          <w:i/>
          <w:color w:val="000000"/>
        </w:rPr>
        <w:t>Review of Economics and Statistics</w:t>
      </w:r>
      <w:r>
        <w:rPr>
          <w:rFonts w:ascii="Times New Roman" w:hAnsi="Times New Roman" w:hint="eastAsia"/>
          <w:color w:val="000000"/>
        </w:rPr>
        <w:t>, 1998, 80(2): 188-201.</w:t>
      </w:r>
    </w:p>
    <w:p w14:paraId="1BCC1C7A" w14:textId="77777777" w:rsidR="00EC66B6" w:rsidRDefault="00EC66B6" w:rsidP="00EC66B6">
      <w:pPr>
        <w:pStyle w:val="a8"/>
        <w:numPr>
          <w:ilvl w:val="0"/>
          <w:numId w:val="11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Kim C, and Nelson C R</w:t>
      </w:r>
      <w:r>
        <w:rPr>
          <w:rFonts w:ascii="Times New Roman" w:hAnsi="Times New Roman"/>
          <w:color w:val="000000"/>
        </w:rPr>
        <w:t xml:space="preserve">. Has the U.S. economy become more stable? A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ayesian approach based on a Markov-Switching model of the business cycle [J]. </w:t>
      </w:r>
      <w:r>
        <w:rPr>
          <w:rFonts w:ascii="Times New Roman" w:hAnsi="Times New Roman"/>
          <w:i/>
          <w:color w:val="000000"/>
        </w:rPr>
        <w:t>The Review of Economics and Statistics</w:t>
      </w:r>
      <w:r>
        <w:rPr>
          <w:rFonts w:ascii="Times New Roman" w:hAnsi="Times New Roman"/>
          <w:color w:val="000000"/>
        </w:rPr>
        <w:t>, 1999, 81 (4): 608–616.</w:t>
      </w:r>
    </w:p>
    <w:p w14:paraId="006D361D" w14:textId="77777777" w:rsidR="00EC66B6" w:rsidRPr="00EC66B6" w:rsidRDefault="00EC66B6" w:rsidP="00EC66B6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Koop G, </w:t>
      </w:r>
      <w:proofErr w:type="spellStart"/>
      <w:r>
        <w:rPr>
          <w:rFonts w:ascii="Times New Roman" w:hAnsi="Times New Roman" w:hint="eastAsia"/>
          <w:color w:val="000000"/>
        </w:rPr>
        <w:t>Pesaran</w:t>
      </w:r>
      <w:proofErr w:type="spellEnd"/>
      <w:r>
        <w:rPr>
          <w:rFonts w:ascii="Times New Roman" w:hAnsi="Times New Roman" w:hint="eastAsia"/>
          <w:color w:val="000000"/>
        </w:rPr>
        <w:t xml:space="preserve"> H, and Potter S. Impulse response analysis in nonlinear multivariate models [J]. </w:t>
      </w:r>
      <w:r>
        <w:rPr>
          <w:rFonts w:ascii="Times New Roman" w:hAnsi="Times New Roman" w:hint="eastAsia"/>
          <w:i/>
          <w:color w:val="000000"/>
        </w:rPr>
        <w:t>Journal of Econometrics</w:t>
      </w:r>
      <w:r>
        <w:rPr>
          <w:rFonts w:ascii="Times New Roman" w:hAnsi="Times New Roman" w:hint="eastAsia"/>
          <w:color w:val="000000"/>
        </w:rPr>
        <w:t>, 1996, 74(1): 119-147.</w:t>
      </w:r>
    </w:p>
    <w:p w14:paraId="78C19614" w14:textId="77777777" w:rsidR="00EC66B6" w:rsidRDefault="00EC66B6" w:rsidP="00EC66B6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Rothman P, Van Dijk D, and </w:t>
      </w:r>
      <w:proofErr w:type="spellStart"/>
      <w:r>
        <w:rPr>
          <w:rFonts w:ascii="Times New Roman" w:hAnsi="Times New Roman" w:hint="eastAsia"/>
          <w:color w:val="000000"/>
        </w:rPr>
        <w:t>Franses</w:t>
      </w:r>
      <w:proofErr w:type="spellEnd"/>
      <w:r>
        <w:rPr>
          <w:rFonts w:ascii="Times New Roman" w:hAnsi="Times New Roman" w:hint="eastAsia"/>
          <w:color w:val="000000"/>
        </w:rPr>
        <w:t xml:space="preserve"> P H. Multivariate STAR analysis of money output relationship [J]. </w:t>
      </w:r>
      <w:r>
        <w:rPr>
          <w:rFonts w:ascii="Times New Roman" w:hAnsi="Times New Roman" w:hint="eastAsia"/>
          <w:i/>
          <w:color w:val="000000"/>
        </w:rPr>
        <w:t>Macroeconomic Dynamics</w:t>
      </w:r>
      <w:r>
        <w:rPr>
          <w:rFonts w:ascii="Times New Roman" w:hAnsi="Times New Roman" w:hint="eastAsia"/>
          <w:color w:val="000000"/>
        </w:rPr>
        <w:t>, 2001, 5(4): 506-532.</w:t>
      </w:r>
    </w:p>
    <w:p w14:paraId="35A7692A" w14:textId="77777777" w:rsidR="00EC66B6" w:rsidRDefault="00EC66B6" w:rsidP="00EC66B6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hint="eastAsia"/>
          <w:color w:val="000000"/>
        </w:rPr>
        <w:t>Terasvirta</w:t>
      </w:r>
      <w:proofErr w:type="spellEnd"/>
      <w:r>
        <w:rPr>
          <w:rFonts w:ascii="Times New Roman" w:hAnsi="Times New Roman" w:hint="eastAsia"/>
          <w:color w:val="000000"/>
        </w:rPr>
        <w:t xml:space="preserve"> T. Specification, estimation, and evaluation of smooth transition autoregressive Models [J]. </w:t>
      </w:r>
      <w:r>
        <w:rPr>
          <w:rFonts w:ascii="Times New Roman" w:hAnsi="Times New Roman" w:hint="eastAsia"/>
          <w:i/>
          <w:color w:val="000000"/>
        </w:rPr>
        <w:t>Journal of the American Statistical Association</w:t>
      </w:r>
      <w:r>
        <w:rPr>
          <w:rFonts w:ascii="Times New Roman" w:hAnsi="Times New Roman" w:hint="eastAsia"/>
          <w:color w:val="000000"/>
        </w:rPr>
        <w:t>, 1994, 89(425): 208-218.</w:t>
      </w:r>
    </w:p>
    <w:p w14:paraId="727A44D9" w14:textId="77777777" w:rsidR="00EC66B6" w:rsidRDefault="00EC66B6" w:rsidP="00EC66B6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Weise C L. The asymmetric effects of monetary policy: a nonlinear vector autoregression approach [J]. </w:t>
      </w:r>
      <w:r>
        <w:rPr>
          <w:rFonts w:ascii="Times New Roman" w:hAnsi="Times New Roman" w:hint="eastAsia"/>
          <w:i/>
          <w:color w:val="000000"/>
        </w:rPr>
        <w:t>Journal of Money, Credit and Banking</w:t>
      </w:r>
      <w:r>
        <w:rPr>
          <w:rFonts w:ascii="Times New Roman" w:hAnsi="Times New Roman" w:hint="eastAsia"/>
          <w:color w:val="000000"/>
        </w:rPr>
        <w:t>, 1999, 31: 85-108.</w:t>
      </w:r>
    </w:p>
    <w:p w14:paraId="57B03BCE" w14:textId="77777777" w:rsidR="00EC66B6" w:rsidRDefault="00EC66B6" w:rsidP="00EC66B6">
      <w:pPr>
        <w:rPr>
          <w:rFonts w:ascii="Times New Roman" w:hAnsi="Times New Roman"/>
          <w:color w:val="000000"/>
        </w:rPr>
      </w:pPr>
    </w:p>
    <w:p w14:paraId="1EF33B29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Bai J,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Ng S. Determining the number of factors in approximate factor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models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hint="eastAsia"/>
          <w:color w:val="000000"/>
        </w:rPr>
        <w:t xml:space="preserve"> 2002, </w:t>
      </w:r>
      <w:r>
        <w:rPr>
          <w:rFonts w:ascii="Times New Roman" w:hAnsi="Times New Roman"/>
          <w:color w:val="000000"/>
        </w:rPr>
        <w:t>70(1)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191-221.</w:t>
      </w:r>
    </w:p>
    <w:p w14:paraId="743147E4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Bernanke B S, Jean B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Piotr E. Measuring the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ffects of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onetary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olicy: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>actor-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ugmented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utoregressive (FAVAR)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pproach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The Quarterly Journal of Economics</w:t>
      </w:r>
      <w:r>
        <w:rPr>
          <w:rFonts w:ascii="Times New Roman" w:hAnsi="Times New Roman"/>
          <w:color w:val="000000"/>
        </w:rPr>
        <w:t>, 2005, 120(1)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387-422.</w:t>
      </w:r>
    </w:p>
    <w:p w14:paraId="219FF848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Candès</w:t>
      </w:r>
      <w:proofErr w:type="spellEnd"/>
      <w:r>
        <w:rPr>
          <w:rFonts w:ascii="Times New Roman" w:hAnsi="Times New Roman"/>
          <w:color w:val="000000"/>
        </w:rPr>
        <w:t xml:space="preserve"> E J,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Tao T. The Dantzig selector: </w:t>
      </w:r>
      <w:proofErr w:type="spellStart"/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>tatistical</w:t>
      </w:r>
      <w:proofErr w:type="spellEnd"/>
      <w:r>
        <w:rPr>
          <w:rFonts w:ascii="Times New Roman" w:hAnsi="Times New Roman"/>
          <w:color w:val="000000"/>
        </w:rPr>
        <w:t xml:space="preserve"> estimation when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 is much larger than n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 </w:t>
      </w:r>
      <w:r>
        <w:rPr>
          <w:rFonts w:ascii="Times New Roman" w:hAnsi="Times New Roman"/>
          <w:i/>
          <w:color w:val="000000"/>
        </w:rPr>
        <w:t>The Annals of Statistics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2007, </w:t>
      </w:r>
      <w:r>
        <w:rPr>
          <w:rFonts w:ascii="Times New Roman" w:hAnsi="Times New Roman"/>
          <w:color w:val="000000"/>
        </w:rPr>
        <w:t>35(6)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2313-2351.</w:t>
      </w:r>
    </w:p>
    <w:p w14:paraId="11049EC7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Canova</w:t>
      </w:r>
      <w:r>
        <w:rPr>
          <w:rFonts w:ascii="Times New Roman" w:hAnsi="Times New Roman" w:hint="eastAsia"/>
          <w:color w:val="000000"/>
        </w:rPr>
        <w:t xml:space="preserve"> F</w:t>
      </w:r>
      <w:r>
        <w:rPr>
          <w:rFonts w:ascii="Times New Roman" w:hAnsi="Times New Roman"/>
          <w:color w:val="000000"/>
        </w:rPr>
        <w:t>, 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>Ciccarelli</w:t>
      </w:r>
      <w:r>
        <w:rPr>
          <w:rFonts w:ascii="Times New Roman" w:hAnsi="Times New Roman" w:hint="eastAsia"/>
          <w:color w:val="000000"/>
        </w:rPr>
        <w:t xml:space="preserve"> M.</w:t>
      </w:r>
      <w:r>
        <w:rPr>
          <w:rFonts w:ascii="Times New Roman" w:hAnsi="Times New Roman"/>
          <w:color w:val="000000"/>
        </w:rPr>
        <w:t xml:space="preserve"> E</w:t>
      </w:r>
      <w:r>
        <w:rPr>
          <w:rFonts w:ascii="Times New Roman" w:hAnsi="Times New Roman" w:hint="eastAsia"/>
          <w:color w:val="000000"/>
        </w:rPr>
        <w:t xml:space="preserve">stimating multi-country VAR models [J]. </w:t>
      </w:r>
      <w:r>
        <w:rPr>
          <w:rFonts w:ascii="Times New Roman" w:hAnsi="Times New Roman"/>
          <w:i/>
          <w:color w:val="000000"/>
        </w:rPr>
        <w:t xml:space="preserve">International </w:t>
      </w:r>
      <w:r>
        <w:rPr>
          <w:rFonts w:ascii="Times New Roman" w:hAnsi="Times New Roman" w:hint="eastAsia"/>
          <w:i/>
          <w:color w:val="000000"/>
        </w:rPr>
        <w:t>E</w:t>
      </w:r>
      <w:r>
        <w:rPr>
          <w:rFonts w:ascii="Times New Roman" w:hAnsi="Times New Roman"/>
          <w:i/>
          <w:color w:val="000000"/>
        </w:rPr>
        <w:t xml:space="preserve">conomic </w:t>
      </w:r>
      <w:r>
        <w:rPr>
          <w:rFonts w:ascii="Times New Roman" w:hAnsi="Times New Roman" w:hint="eastAsia"/>
          <w:i/>
          <w:color w:val="000000"/>
        </w:rPr>
        <w:t>R</w:t>
      </w:r>
      <w:r>
        <w:rPr>
          <w:rFonts w:ascii="Times New Roman" w:hAnsi="Times New Roman"/>
          <w:i/>
          <w:color w:val="000000"/>
        </w:rPr>
        <w:t>eview</w:t>
      </w:r>
      <w:r>
        <w:rPr>
          <w:rFonts w:ascii="Times New Roman" w:hAnsi="Times New Roman" w:hint="eastAsia"/>
          <w:color w:val="000000"/>
        </w:rPr>
        <w:t xml:space="preserve">, 2009, </w:t>
      </w:r>
      <w:r>
        <w:rPr>
          <w:rFonts w:ascii="Times New Roman" w:hAnsi="Times New Roman"/>
          <w:color w:val="000000"/>
        </w:rPr>
        <w:t>50</w:t>
      </w:r>
      <w:r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 w:hint="eastAsia"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929-959</w:t>
      </w:r>
      <w:r>
        <w:rPr>
          <w:rFonts w:ascii="Times New Roman" w:hAnsi="Times New Roman" w:hint="eastAsia"/>
          <w:color w:val="000000"/>
        </w:rPr>
        <w:t>.</w:t>
      </w:r>
    </w:p>
    <w:p w14:paraId="794BE9BE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Carvalho C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Chang J, Lucas J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E, Nevins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R, Wang Q</w:t>
      </w:r>
      <w:r>
        <w:rPr>
          <w:rFonts w:ascii="Times New Roman" w:hAnsi="Times New Roman" w:hint="eastAsia"/>
          <w:color w:val="000000"/>
        </w:rPr>
        <w:t>, and</w:t>
      </w:r>
      <w:r>
        <w:rPr>
          <w:rFonts w:ascii="Times New Roman" w:hAnsi="Times New Roman"/>
          <w:color w:val="000000"/>
        </w:rPr>
        <w:t xml:space="preserve"> West M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High-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imensional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parse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actor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odeling: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pplications in </w:t>
      </w:r>
      <w:r>
        <w:rPr>
          <w:rFonts w:ascii="Times New Roman" w:hAnsi="Times New Roman" w:hint="eastAsia"/>
          <w:color w:val="000000"/>
        </w:rPr>
        <w:t>g</w:t>
      </w:r>
      <w:r>
        <w:rPr>
          <w:rFonts w:ascii="Times New Roman" w:hAnsi="Times New Roman"/>
          <w:color w:val="000000"/>
        </w:rPr>
        <w:t xml:space="preserve">ene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xpression </w:t>
      </w:r>
      <w:r>
        <w:rPr>
          <w:rFonts w:ascii="Times New Roman" w:hAnsi="Times New Roman" w:hint="eastAsia"/>
          <w:color w:val="000000"/>
        </w:rPr>
        <w:t>g</w:t>
      </w:r>
      <w:r>
        <w:rPr>
          <w:rFonts w:ascii="Times New Roman" w:hAnsi="Times New Roman"/>
          <w:color w:val="000000"/>
        </w:rPr>
        <w:t>enomics[J].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the American Statistical Association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2008, </w:t>
      </w:r>
      <w:r>
        <w:rPr>
          <w:rFonts w:ascii="Times New Roman" w:hAnsi="Times New Roman"/>
          <w:color w:val="000000"/>
        </w:rPr>
        <w:t>103,1438-1456.</w:t>
      </w:r>
    </w:p>
    <w:p w14:paraId="705319BA" w14:textId="77777777" w:rsidR="00EC66B6" w:rsidRDefault="00EC66B6" w:rsidP="00EC66B6">
      <w:pPr>
        <w:pStyle w:val="a"/>
        <w:numPr>
          <w:ilvl w:val="0"/>
          <w:numId w:val="11"/>
        </w:numPr>
        <w:ind w:firstLineChars="0"/>
      </w:pPr>
      <w:r>
        <w:t>Ciccarelli</w:t>
      </w:r>
      <w:r>
        <w:rPr>
          <w:rFonts w:hint="eastAsia"/>
        </w:rPr>
        <w:t xml:space="preserve"> </w:t>
      </w:r>
      <w:r>
        <w:t>M, Ortega E</w:t>
      </w:r>
      <w:r>
        <w:rPr>
          <w:rFonts w:hint="eastAsia"/>
        </w:rPr>
        <w:t xml:space="preserve">, </w:t>
      </w:r>
      <w:r>
        <w:t>and Valderrama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. </w:t>
      </w:r>
      <w:r>
        <w:t>Commonalities and cross-country spillovers</w:t>
      </w:r>
      <w:r>
        <w:rPr>
          <w:rFonts w:hint="eastAsia"/>
        </w:rPr>
        <w:t xml:space="preserve"> </w:t>
      </w:r>
      <w:r>
        <w:t>in macroeconomic-financial linkages</w:t>
      </w:r>
      <w:r>
        <w:rPr>
          <w:rFonts w:hint="eastAsia"/>
        </w:rPr>
        <w:t xml:space="preserve"> </w:t>
      </w:r>
      <w:r>
        <w:t>[J].</w:t>
      </w:r>
      <w:r>
        <w:rPr>
          <w:rFonts w:hint="eastAsia"/>
        </w:rPr>
        <w:t xml:space="preserve"> </w:t>
      </w:r>
      <w:r>
        <w:rPr>
          <w:i/>
        </w:rPr>
        <w:t>The B.E. Journal of Macroeconomics</w:t>
      </w:r>
      <w:r>
        <w:rPr>
          <w:rFonts w:hint="eastAsia"/>
        </w:rPr>
        <w:t>,</w:t>
      </w:r>
      <w:r>
        <w:t xml:space="preserve"> 2016; 16(1): 231–275</w:t>
      </w:r>
      <w:r>
        <w:rPr>
          <w:rFonts w:hint="eastAsia"/>
        </w:rPr>
        <w:t>.</w:t>
      </w:r>
    </w:p>
    <w:p w14:paraId="3F0EF094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George E I, Sun D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Ni S. Bayesian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tochastic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earch for VAR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>estrictions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Econometrics</w:t>
      </w:r>
      <w:r>
        <w:rPr>
          <w:rFonts w:ascii="Times New Roman" w:hAnsi="Times New Roman"/>
          <w:color w:val="000000"/>
        </w:rPr>
        <w:t>, 2008, 142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553-580.</w:t>
      </w:r>
    </w:p>
    <w:p w14:paraId="3B3028EB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Kadiyala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, Karlsson S. Numerical methods for estimation and inference in Bayesian VAR‐models [J]. </w:t>
      </w:r>
      <w:r>
        <w:rPr>
          <w:rFonts w:ascii="Times New Roman" w:hAnsi="Times New Roman"/>
          <w:i/>
          <w:color w:val="000000"/>
        </w:rPr>
        <w:t>Journal of Applied Econometrics</w:t>
      </w:r>
      <w:r>
        <w:rPr>
          <w:rFonts w:ascii="Times New Roman" w:hAnsi="Times New Roman"/>
          <w:color w:val="000000"/>
        </w:rPr>
        <w:t>, 1997, 12(2): 99-132.</w:t>
      </w:r>
    </w:p>
    <w:p w14:paraId="419EA054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Koop, G. and </w:t>
      </w:r>
      <w:proofErr w:type="spellStart"/>
      <w:r>
        <w:rPr>
          <w:rFonts w:ascii="Times New Roman" w:hAnsi="Times New Roman"/>
          <w:color w:val="000000"/>
        </w:rPr>
        <w:t>Korobili</w:t>
      </w:r>
      <w:proofErr w:type="spellEnd"/>
      <w:r>
        <w:rPr>
          <w:rFonts w:ascii="Times New Roman" w:hAnsi="Times New Roman"/>
          <w:color w:val="000000"/>
        </w:rPr>
        <w:t xml:space="preserve">, D. Bayesian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ultivariate 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ime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eries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ethods for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mpirical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>acroeconomics 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Foundations and Trends in Econometrics</w:t>
      </w:r>
      <w:r>
        <w:rPr>
          <w:rFonts w:ascii="Times New Roman" w:hAnsi="Times New Roman"/>
          <w:color w:val="000000"/>
        </w:rPr>
        <w:t>, 2010, Vol. 3(4)</w:t>
      </w:r>
      <w:r>
        <w:rPr>
          <w:rFonts w:ascii="Times New Roman" w:hAnsi="Times New Roman" w:hint="eastAsia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267-358.</w:t>
      </w:r>
    </w:p>
    <w:p w14:paraId="7D799200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Koop G, </w:t>
      </w:r>
      <w:proofErr w:type="spellStart"/>
      <w:r>
        <w:rPr>
          <w:rFonts w:ascii="Times New Roman" w:hAnsi="Times New Roman"/>
          <w:color w:val="000000"/>
        </w:rPr>
        <w:t>Korobilis</w:t>
      </w:r>
      <w:proofErr w:type="spellEnd"/>
      <w:r>
        <w:rPr>
          <w:rFonts w:ascii="Times New Roman" w:hAnsi="Times New Roman"/>
          <w:color w:val="000000"/>
        </w:rPr>
        <w:t xml:space="preserve"> D. Large</w:t>
      </w:r>
      <w:r>
        <w:rPr>
          <w:rFonts w:ascii="Times New Roman" w:hAnsi="Times New Roman" w:hint="eastAsia"/>
          <w:color w:val="000000"/>
        </w:rPr>
        <w:t xml:space="preserve"> t</w:t>
      </w:r>
      <w:r>
        <w:rPr>
          <w:rFonts w:ascii="Times New Roman" w:hAnsi="Times New Roman"/>
          <w:color w:val="000000"/>
        </w:rPr>
        <w:t>ime-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arying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arameter VARs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Econometrics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 w:hint="eastAsia"/>
          <w:color w:val="000000"/>
        </w:rPr>
        <w:t xml:space="preserve">2013, </w:t>
      </w:r>
      <w:r>
        <w:rPr>
          <w:rFonts w:ascii="Times New Roman" w:hAnsi="Times New Roman"/>
          <w:color w:val="000000"/>
        </w:rPr>
        <w:t>177(2):185-</w:t>
      </w:r>
      <w:proofErr w:type="gramStart"/>
      <w:r>
        <w:rPr>
          <w:rFonts w:ascii="Times New Roman" w:hAnsi="Times New Roman"/>
          <w:color w:val="000000"/>
        </w:rPr>
        <w:t>198..</w:t>
      </w:r>
      <w:proofErr w:type="gramEnd"/>
    </w:p>
    <w:p w14:paraId="3BE301E3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Korobilis</w:t>
      </w:r>
      <w:proofErr w:type="spellEnd"/>
      <w:r>
        <w:rPr>
          <w:rFonts w:ascii="Times New Roman" w:hAnsi="Times New Roman"/>
          <w:color w:val="000000"/>
        </w:rPr>
        <w:t xml:space="preserve">, D. Assessing the transmission of monetary policy shocks using time-varying parameter dynamic factor models [J]. </w:t>
      </w:r>
      <w:r>
        <w:rPr>
          <w:rFonts w:ascii="Times New Roman" w:hAnsi="Times New Roman"/>
          <w:i/>
          <w:color w:val="000000"/>
        </w:rPr>
        <w:t>Oxford Bulletin of</w:t>
      </w:r>
      <w:r>
        <w:rPr>
          <w:rFonts w:ascii="Times New Roman" w:hAnsi="Times New Roman" w:hint="eastAsia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Economics and Statistics</w:t>
      </w:r>
      <w:r>
        <w:rPr>
          <w:rFonts w:ascii="Times New Roman" w:hAnsi="Times New Roman"/>
          <w:color w:val="000000"/>
        </w:rPr>
        <w:t>, 2013, 75: 157-179.</w:t>
      </w:r>
    </w:p>
    <w:p w14:paraId="0ECC2CEC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Nakajima J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West M. Dynamic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actor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olatility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odeling: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Bayesian </w:t>
      </w:r>
      <w:r>
        <w:rPr>
          <w:rFonts w:ascii="Times New Roman" w:hAnsi="Times New Roman" w:hint="eastAsia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atent 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hreshold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pproach 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Journal of Financial Econometrics</w:t>
      </w:r>
      <w:r>
        <w:rPr>
          <w:rFonts w:ascii="Times New Roman" w:hAnsi="Times New Roman"/>
          <w:color w:val="000000"/>
        </w:rPr>
        <w:t>, 2013, 11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116-153.</w:t>
      </w:r>
    </w:p>
    <w:p w14:paraId="49E409D7" w14:textId="77777777" w:rsid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Primiceri</w:t>
      </w:r>
      <w:proofErr w:type="spellEnd"/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and Giorgio E. Time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arying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tructural 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ector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utoregressions and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onetary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olicy 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Review of Economic Studies</w:t>
      </w:r>
      <w:r>
        <w:rPr>
          <w:rFonts w:ascii="Times New Roman" w:hAnsi="Times New Roman"/>
          <w:color w:val="000000"/>
        </w:rPr>
        <w:t>, 2005, 3</w:t>
      </w:r>
      <w:r>
        <w:rPr>
          <w:rFonts w:ascii="Times New Roman" w:hAnsi="Times New Roman" w:hint="eastAsia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821-852.</w:t>
      </w:r>
    </w:p>
    <w:p w14:paraId="4C5A481C" w14:textId="77777777" w:rsidR="00EC66B6" w:rsidRPr="00EC66B6" w:rsidRDefault="00EC66B6" w:rsidP="00EC66B6">
      <w:pPr>
        <w:numPr>
          <w:ilvl w:val="0"/>
          <w:numId w:val="11"/>
        </w:numPr>
        <w:adjustRightInd w:val="0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Sims C A. Macroeconomics and Reality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1980, 48(1), 1-48.</w:t>
      </w:r>
    </w:p>
    <w:p w14:paraId="3E8D2D31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Calvo G A. Staggered prices in a utility-maximizing framework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Monetary Economics</w:t>
      </w:r>
      <w:r>
        <w:rPr>
          <w:rFonts w:ascii="Times New Roman" w:hAnsi="Times New Roman"/>
          <w:color w:val="000000"/>
        </w:rPr>
        <w:t>, 1983, 12(3):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383-398.</w:t>
      </w:r>
    </w:p>
    <w:p w14:paraId="490B9488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Christiano</w:t>
      </w:r>
      <w:proofErr w:type="spellEnd"/>
      <w:r>
        <w:rPr>
          <w:rFonts w:ascii="Times New Roman" w:hAnsi="Times New Roman" w:hint="eastAsia"/>
          <w:color w:val="000000"/>
        </w:rPr>
        <w:t xml:space="preserve"> L J, </w:t>
      </w:r>
      <w:r>
        <w:rPr>
          <w:rFonts w:ascii="Times New Roman" w:hAnsi="Times New Roman"/>
          <w:color w:val="000000"/>
        </w:rPr>
        <w:t>Motto</w:t>
      </w:r>
      <w:r>
        <w:rPr>
          <w:rFonts w:ascii="Times New Roman" w:hAnsi="Times New Roman" w:hint="eastAsia"/>
          <w:color w:val="000000"/>
        </w:rPr>
        <w:t xml:space="preserve"> R, and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Rostagno</w:t>
      </w:r>
      <w:proofErr w:type="spellEnd"/>
      <w:r>
        <w:rPr>
          <w:rFonts w:ascii="Times New Roman" w:hAnsi="Times New Roman" w:hint="eastAsia"/>
          <w:color w:val="000000"/>
        </w:rPr>
        <w:t xml:space="preserve"> M. </w:t>
      </w:r>
      <w:r>
        <w:rPr>
          <w:rFonts w:ascii="Times New Roman" w:hAnsi="Times New Roman"/>
          <w:color w:val="000000"/>
        </w:rPr>
        <w:t xml:space="preserve">Risk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>hocks</w:t>
      </w:r>
      <w:r>
        <w:rPr>
          <w:rFonts w:ascii="Times New Roman" w:hAnsi="Times New Roman" w:hint="eastAsia"/>
          <w:color w:val="000000"/>
        </w:rPr>
        <w:t xml:space="preserve"> [J]. </w:t>
      </w:r>
      <w:r>
        <w:rPr>
          <w:rFonts w:ascii="Times New Roman" w:hAnsi="Times New Roman" w:hint="eastAsia"/>
          <w:i/>
          <w:color w:val="000000"/>
        </w:rPr>
        <w:t>American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 w:hint="eastAsia"/>
          <w:i/>
          <w:color w:val="000000"/>
        </w:rPr>
        <w:t>Economic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 w:hint="eastAsia"/>
          <w:i/>
          <w:color w:val="000000"/>
        </w:rPr>
        <w:t>Review</w:t>
      </w:r>
      <w:r>
        <w:rPr>
          <w:rFonts w:ascii="Times New Roman" w:hAnsi="Times New Roman" w:hint="eastAsia"/>
          <w:color w:val="000000"/>
        </w:rPr>
        <w:t xml:space="preserve">, 2014, </w:t>
      </w:r>
      <w:r>
        <w:rPr>
          <w:rFonts w:ascii="Times New Roman" w:hAnsi="Times New Roman"/>
          <w:color w:val="000000"/>
        </w:rPr>
        <w:t>104</w:t>
      </w:r>
      <w:r>
        <w:rPr>
          <w:rFonts w:ascii="Times New Roman" w:hAnsi="Times New Roman" w:hint="eastAsia"/>
          <w:color w:val="000000"/>
        </w:rPr>
        <w:t xml:space="preserve">(1): </w:t>
      </w:r>
      <w:r>
        <w:rPr>
          <w:rFonts w:ascii="Times New Roman" w:hAnsi="Times New Roman"/>
          <w:color w:val="000000"/>
        </w:rPr>
        <w:t>27-65</w:t>
      </w:r>
      <w:r>
        <w:rPr>
          <w:rFonts w:ascii="Times New Roman" w:hAnsi="Times New Roman" w:hint="eastAsia"/>
          <w:color w:val="000000"/>
        </w:rPr>
        <w:t>.</w:t>
      </w:r>
    </w:p>
    <w:p w14:paraId="5C4DF62D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Fujiwara</w:t>
      </w:r>
      <w:r>
        <w:rPr>
          <w:rFonts w:ascii="Times New Roman" w:hAnsi="Times New Roman" w:hint="eastAsia"/>
          <w:color w:val="000000"/>
        </w:rPr>
        <w:t xml:space="preserve"> I</w:t>
      </w:r>
      <w:r>
        <w:rPr>
          <w:rFonts w:ascii="Times New Roman" w:hAnsi="Times New Roman"/>
          <w:color w:val="000000"/>
        </w:rPr>
        <w:t xml:space="preserve">, Hirose </w:t>
      </w:r>
      <w:r>
        <w:rPr>
          <w:rFonts w:ascii="Times New Roman" w:hAnsi="Times New Roman" w:hint="eastAsia"/>
          <w:color w:val="000000"/>
        </w:rPr>
        <w:t>Y, and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Shintani</w:t>
      </w:r>
      <w:proofErr w:type="spellEnd"/>
      <w:r>
        <w:rPr>
          <w:rFonts w:ascii="Times New Roman" w:hAnsi="Times New Roman" w:hint="eastAsia"/>
          <w:color w:val="000000"/>
        </w:rPr>
        <w:t xml:space="preserve"> M, </w:t>
      </w:r>
      <w:proofErr w:type="gramStart"/>
      <w:r>
        <w:rPr>
          <w:rFonts w:ascii="Times New Roman" w:hAnsi="Times New Roman"/>
          <w:color w:val="000000"/>
        </w:rPr>
        <w:t>Can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n</w:t>
      </w:r>
      <w:r>
        <w:rPr>
          <w:rFonts w:ascii="Times New Roman" w:hAnsi="Times New Roman"/>
          <w:color w:val="000000"/>
        </w:rPr>
        <w:t>ews</w:t>
      </w:r>
      <w:r>
        <w:rPr>
          <w:rFonts w:ascii="Times New Roman" w:hAnsi="Times New Roman" w:hint="eastAsia"/>
          <w:color w:val="000000"/>
        </w:rPr>
        <w:t xml:space="preserve"> b</w:t>
      </w:r>
      <w:r>
        <w:rPr>
          <w:rFonts w:ascii="Times New Roman" w:hAnsi="Times New Roman"/>
          <w:color w:val="000000"/>
        </w:rPr>
        <w:t xml:space="preserve">e a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ajor </w:t>
      </w:r>
      <w:r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ource of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luctuations?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Bayesian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DSGE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pproach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Money</w:t>
      </w:r>
      <w:r>
        <w:rPr>
          <w:rFonts w:ascii="Times New Roman" w:hAnsi="Times New Roman" w:hint="eastAsia"/>
          <w:i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Credit and Banking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2011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43</w:t>
      </w:r>
      <w:r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 xml:space="preserve">): </w:t>
      </w:r>
      <w:r>
        <w:rPr>
          <w:rFonts w:ascii="Times New Roman" w:hAnsi="Times New Roman"/>
          <w:color w:val="000000"/>
        </w:rPr>
        <w:t>1-29.</w:t>
      </w:r>
    </w:p>
    <w:p w14:paraId="35EA1535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Gertler M,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Kiyotaki</w:t>
      </w:r>
      <w:proofErr w:type="spellEnd"/>
      <w:r>
        <w:rPr>
          <w:rFonts w:ascii="Times New Roman" w:hAnsi="Times New Roman"/>
          <w:color w:val="000000"/>
        </w:rPr>
        <w:t xml:space="preserve"> N. Financial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ntermediation and 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redit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olicy in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usiness 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ycle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nalysis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Handbook of Monetary Economics</w:t>
      </w:r>
      <w:r>
        <w:rPr>
          <w:rFonts w:ascii="Times New Roman" w:hAnsi="Times New Roman"/>
          <w:color w:val="000000"/>
        </w:rPr>
        <w:t>, 2010, 3: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547-599.</w:t>
      </w:r>
    </w:p>
    <w:p w14:paraId="703C6B91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Guerrier L, </w:t>
      </w:r>
      <w:proofErr w:type="spellStart"/>
      <w:r>
        <w:rPr>
          <w:rFonts w:ascii="Times New Roman" w:hAnsi="Times New Roman" w:hint="eastAsia"/>
          <w:color w:val="000000"/>
        </w:rPr>
        <w:t>Iacoviello</w:t>
      </w:r>
      <w:proofErr w:type="spellEnd"/>
      <w:r>
        <w:rPr>
          <w:rFonts w:ascii="Times New Roman" w:hAnsi="Times New Roman" w:hint="eastAsia"/>
          <w:color w:val="000000"/>
        </w:rPr>
        <w:t xml:space="preserve">, and </w:t>
      </w:r>
      <w:proofErr w:type="spellStart"/>
      <w:r>
        <w:rPr>
          <w:rFonts w:ascii="Times New Roman" w:hAnsi="Times New Roman" w:hint="eastAsia"/>
          <w:color w:val="000000"/>
        </w:rPr>
        <w:t>OccBin</w:t>
      </w:r>
      <w:proofErr w:type="spellEnd"/>
      <w:r>
        <w:rPr>
          <w:rFonts w:ascii="Times New Roman" w:hAnsi="Times New Roman" w:hint="eastAsia"/>
          <w:color w:val="000000"/>
        </w:rPr>
        <w:t xml:space="preserve"> M. A toolkit for solving dynamic models with occasionally binding constraints easily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i/>
          <w:color w:val="000000"/>
        </w:rPr>
        <w:t>Journal of Monetary Economics</w:t>
      </w:r>
      <w:r>
        <w:rPr>
          <w:rFonts w:ascii="Times New Roman" w:hAnsi="Times New Roman" w:hint="eastAsia"/>
          <w:color w:val="000000"/>
        </w:rPr>
        <w:t xml:space="preserve">, 2015, 70 (C), 22-38. </w:t>
      </w:r>
    </w:p>
    <w:p w14:paraId="58F7874B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Heutel</w:t>
      </w:r>
      <w:proofErr w:type="spellEnd"/>
      <w:r>
        <w:rPr>
          <w:rFonts w:ascii="Times New Roman" w:hAnsi="Times New Roman"/>
          <w:color w:val="000000"/>
        </w:rPr>
        <w:t xml:space="preserve"> G. How should environmental policy respond to business cycles? </w:t>
      </w:r>
      <w:r>
        <w:rPr>
          <w:rFonts w:ascii="Times New Roman" w:hAnsi="Times New Roman" w:hint="eastAsia"/>
          <w:color w:val="000000"/>
        </w:rPr>
        <w:t>o</w:t>
      </w:r>
      <w:r>
        <w:rPr>
          <w:rFonts w:ascii="Times New Roman" w:hAnsi="Times New Roman"/>
          <w:color w:val="000000"/>
        </w:rPr>
        <w:t xml:space="preserve">ptimal policy under persistent productivity shocks[J]. </w:t>
      </w:r>
      <w:r>
        <w:rPr>
          <w:rFonts w:ascii="Times New Roman" w:hAnsi="Times New Roman"/>
          <w:i/>
          <w:color w:val="000000"/>
        </w:rPr>
        <w:t>Review of Economic Dynamics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hint="eastAsia"/>
          <w:color w:val="000000"/>
        </w:rPr>
        <w:t>2012,</w:t>
      </w:r>
      <w:r>
        <w:rPr>
          <w:rFonts w:ascii="Times New Roman" w:hAnsi="Times New Roman"/>
          <w:color w:val="000000"/>
        </w:rPr>
        <w:t xml:space="preserve">15 (2), 244-264. </w:t>
      </w:r>
    </w:p>
    <w:p w14:paraId="2B0E3E8F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Hopenhayn</w:t>
      </w:r>
      <w:proofErr w:type="spellEnd"/>
      <w:r>
        <w:rPr>
          <w:rFonts w:ascii="Times New Roman" w:hAnsi="Times New Roman"/>
          <w:color w:val="000000"/>
        </w:rPr>
        <w:t xml:space="preserve"> H </w:t>
      </w:r>
      <w:proofErr w:type="gramStart"/>
      <w:r>
        <w:rPr>
          <w:rFonts w:ascii="Times New Roman" w:hAnsi="Times New Roman"/>
          <w:color w:val="000000"/>
        </w:rPr>
        <w:t>A .</w:t>
      </w:r>
      <w:proofErr w:type="gramEnd"/>
      <w:r>
        <w:rPr>
          <w:rFonts w:ascii="Times New Roman" w:hAnsi="Times New Roman"/>
          <w:color w:val="000000"/>
        </w:rPr>
        <w:t xml:space="preserve"> Entry,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xit, and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 xml:space="preserve">irm </w:t>
      </w:r>
      <w:r>
        <w:rPr>
          <w:rFonts w:ascii="Times New Roman" w:hAnsi="Times New Roman" w:hint="eastAsia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ynamics in </w:t>
      </w:r>
      <w:r>
        <w:rPr>
          <w:rFonts w:ascii="Times New Roman" w:hAnsi="Times New Roman" w:hint="eastAsia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ong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un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>quilibrium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1992, 60(5):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1127-1150.</w:t>
      </w:r>
    </w:p>
    <w:p w14:paraId="5C82C685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Hsieh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T, </w:t>
      </w:r>
      <w:r>
        <w:rPr>
          <w:rFonts w:ascii="Times New Roman" w:hAnsi="Times New Roman" w:hint="eastAsia"/>
          <w:color w:val="000000"/>
        </w:rPr>
        <w:t xml:space="preserve">and </w:t>
      </w:r>
      <w:proofErr w:type="spellStart"/>
      <w:r>
        <w:rPr>
          <w:rFonts w:ascii="Times New Roman" w:hAnsi="Times New Roman"/>
          <w:color w:val="000000"/>
        </w:rPr>
        <w:t>Klenow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Misallocation and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>anufacturing TFP in China and India[J].</w:t>
      </w:r>
      <w:r>
        <w:rPr>
          <w:rFonts w:ascii="Times New Roman" w:hAnsi="Times New Roman"/>
          <w:i/>
          <w:color w:val="000000"/>
        </w:rPr>
        <w:t xml:space="preserve"> The Quarterly Journal of Economics</w:t>
      </w:r>
      <w:r>
        <w:rPr>
          <w:rFonts w:ascii="Times New Roman" w:hAnsi="Times New Roman" w:hint="eastAsia"/>
          <w:color w:val="000000"/>
        </w:rPr>
        <w:t xml:space="preserve">, 2009, </w:t>
      </w:r>
      <w:r>
        <w:rPr>
          <w:rFonts w:ascii="Times New Roman" w:hAnsi="Times New Roman"/>
          <w:color w:val="000000"/>
        </w:rPr>
        <w:t>124</w:t>
      </w:r>
      <w:r>
        <w:rPr>
          <w:rFonts w:ascii="Times New Roman" w:hAnsi="Times New Roman" w:hint="eastAsia"/>
          <w:color w:val="000000"/>
        </w:rPr>
        <w:t xml:space="preserve">(4): </w:t>
      </w:r>
      <w:r>
        <w:rPr>
          <w:rFonts w:ascii="Times New Roman" w:hAnsi="Times New Roman"/>
          <w:color w:val="000000"/>
        </w:rPr>
        <w:t>1403–1448</w:t>
      </w:r>
      <w:r>
        <w:rPr>
          <w:rFonts w:ascii="Times New Roman" w:hAnsi="Times New Roman" w:hint="eastAsia"/>
          <w:color w:val="000000"/>
        </w:rPr>
        <w:t>.</w:t>
      </w:r>
    </w:p>
    <w:p w14:paraId="2006BC9A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Kaplan</w:t>
      </w:r>
      <w:r>
        <w:rPr>
          <w:rFonts w:ascii="Times New Roman" w:hAnsi="Times New Roman" w:hint="eastAsia"/>
          <w:color w:val="000000"/>
        </w:rPr>
        <w:t xml:space="preserve"> G</w:t>
      </w:r>
      <w:r>
        <w:rPr>
          <w:rFonts w:ascii="Times New Roman" w:hAnsi="Times New Roman"/>
          <w:color w:val="000000"/>
        </w:rPr>
        <w:t>, Moll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B, </w:t>
      </w:r>
      <w:r>
        <w:rPr>
          <w:rFonts w:ascii="Times New Roman" w:hAnsi="Times New Roman" w:hint="eastAsia"/>
          <w:color w:val="000000"/>
        </w:rPr>
        <w:t xml:space="preserve">and </w:t>
      </w:r>
      <w:proofErr w:type="spellStart"/>
      <w:r>
        <w:rPr>
          <w:rFonts w:ascii="Times New Roman" w:hAnsi="Times New Roman"/>
          <w:color w:val="000000"/>
        </w:rPr>
        <w:t>Violante</w:t>
      </w:r>
      <w:proofErr w:type="spellEnd"/>
      <w:r>
        <w:rPr>
          <w:rFonts w:ascii="Times New Roman" w:hAnsi="Times New Roman"/>
          <w:color w:val="000000"/>
        </w:rPr>
        <w:t> G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L. Monetary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olicy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>ccording to HANK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American Economic Review</w:t>
      </w:r>
      <w:r>
        <w:rPr>
          <w:rFonts w:ascii="Times New Roman" w:hAnsi="Times New Roman"/>
          <w:color w:val="000000"/>
        </w:rPr>
        <w:t>, 2018, 108(3):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697-743.</w:t>
      </w:r>
    </w:p>
    <w:p w14:paraId="3D7E2315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Krusell</w:t>
      </w:r>
      <w:proofErr w:type="spellEnd"/>
      <w:r>
        <w:rPr>
          <w:rFonts w:ascii="Times New Roman" w:hAnsi="Times New Roman"/>
          <w:color w:val="000000"/>
        </w:rPr>
        <w:t xml:space="preserve"> P, 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 xml:space="preserve">Jr A, Jr. Income and </w:t>
      </w:r>
      <w:r>
        <w:rPr>
          <w:rFonts w:ascii="Times New Roman" w:hAnsi="Times New Roman" w:hint="eastAsia"/>
          <w:color w:val="000000"/>
        </w:rPr>
        <w:t>w</w:t>
      </w:r>
      <w:r>
        <w:rPr>
          <w:rFonts w:ascii="Times New Roman" w:hAnsi="Times New Roman"/>
          <w:color w:val="000000"/>
        </w:rPr>
        <w:t xml:space="preserve">ealth </w:t>
      </w:r>
      <w:r>
        <w:rPr>
          <w:rFonts w:ascii="Times New Roman" w:hAnsi="Times New Roman" w:hint="eastAsia"/>
          <w:color w:val="000000"/>
        </w:rPr>
        <w:t>h</w:t>
      </w:r>
      <w:r>
        <w:rPr>
          <w:rFonts w:ascii="Times New Roman" w:hAnsi="Times New Roman"/>
          <w:color w:val="000000"/>
        </w:rPr>
        <w:t xml:space="preserve">eterogeneity in the 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/>
          <w:color w:val="000000"/>
        </w:rPr>
        <w:t>acroeconomy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[J].</w:t>
      </w:r>
      <w:r>
        <w:rPr>
          <w:rFonts w:ascii="Times New Roman" w:hAnsi="Times New Roman"/>
          <w:i/>
          <w:color w:val="000000"/>
        </w:rPr>
        <w:t xml:space="preserve"> Journal of Political Economy</w:t>
      </w:r>
      <w:r>
        <w:rPr>
          <w:rFonts w:ascii="Times New Roman" w:hAnsi="Times New Roman"/>
          <w:color w:val="000000"/>
        </w:rPr>
        <w:t>, 1998, 106(5):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867-896.</w:t>
      </w:r>
    </w:p>
    <w:p w14:paraId="2B14ACE1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Krusell</w:t>
      </w:r>
      <w:proofErr w:type="spellEnd"/>
      <w:r>
        <w:rPr>
          <w:rFonts w:ascii="Times New Roman" w:hAnsi="Times New Roman"/>
          <w:color w:val="000000"/>
        </w:rPr>
        <w:t xml:space="preserve"> P, </w:t>
      </w:r>
      <w:r>
        <w:rPr>
          <w:rFonts w:ascii="Times New Roman" w:hAnsi="Times New Roman" w:hint="eastAsia"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 xml:space="preserve">Smith A </w:t>
      </w:r>
      <w:proofErr w:type="spellStart"/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. Income and </w:t>
      </w:r>
      <w:r>
        <w:rPr>
          <w:rFonts w:ascii="Times New Roman" w:hAnsi="Times New Roman" w:hint="eastAsia"/>
          <w:color w:val="000000"/>
        </w:rPr>
        <w:t>w</w:t>
      </w:r>
      <w:r>
        <w:rPr>
          <w:rFonts w:ascii="Times New Roman" w:hAnsi="Times New Roman"/>
          <w:color w:val="000000"/>
        </w:rPr>
        <w:t xml:space="preserve">ealth </w:t>
      </w:r>
      <w:r>
        <w:rPr>
          <w:rFonts w:ascii="Times New Roman" w:hAnsi="Times New Roman" w:hint="eastAsia"/>
          <w:color w:val="000000"/>
        </w:rPr>
        <w:t>h</w:t>
      </w:r>
      <w:r>
        <w:rPr>
          <w:rFonts w:ascii="Times New Roman" w:hAnsi="Times New Roman"/>
          <w:color w:val="000000"/>
        </w:rPr>
        <w:t xml:space="preserve">eterogeneity,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ortfolio </w:t>
      </w:r>
      <w:r>
        <w:rPr>
          <w:rFonts w:ascii="Times New Roman" w:hAnsi="Times New Roman" w:hint="eastAsia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hoice, and </w:t>
      </w:r>
      <w:r>
        <w:rPr>
          <w:rFonts w:ascii="Times New Roman" w:hAnsi="Times New Roman" w:hint="eastAsia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quilibrium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sset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eturns[J]. </w:t>
      </w:r>
      <w:r>
        <w:rPr>
          <w:rFonts w:ascii="Times New Roman" w:hAnsi="Times New Roman"/>
          <w:i/>
          <w:color w:val="000000"/>
        </w:rPr>
        <w:t>Macroeconomic Dynamics</w:t>
      </w:r>
      <w:r>
        <w:rPr>
          <w:rFonts w:ascii="Times New Roman" w:hAnsi="Times New Roman"/>
          <w:color w:val="000000"/>
        </w:rPr>
        <w:t>, 1997, 1(2):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387-422.</w:t>
      </w:r>
    </w:p>
    <w:p w14:paraId="5338FBD2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Kydland</w:t>
      </w:r>
      <w:proofErr w:type="spellEnd"/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F E, </w:t>
      </w:r>
      <w:r>
        <w:rPr>
          <w:rFonts w:ascii="Times New Roman" w:hAnsi="Times New Roman" w:hint="eastAsia"/>
          <w:color w:val="000000"/>
        </w:rPr>
        <w:t>and</w:t>
      </w:r>
      <w:r>
        <w:rPr>
          <w:rFonts w:ascii="Times New Roman" w:hAnsi="Times New Roman"/>
          <w:color w:val="000000"/>
        </w:rPr>
        <w:t xml:space="preserve"> Prescott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E C. Time to </w:t>
      </w:r>
      <w:r>
        <w:rPr>
          <w:rFonts w:ascii="Times New Roman" w:hAnsi="Times New Roman" w:hint="eastAsia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uild and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f</w:t>
      </w:r>
      <w:r>
        <w:rPr>
          <w:rFonts w:ascii="Times New Roman" w:hAnsi="Times New Roman"/>
          <w:color w:val="000000"/>
        </w:rPr>
        <w:t>luctuations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proofErr w:type="spellStart"/>
      <w:r>
        <w:rPr>
          <w:rFonts w:ascii="Times New Roman" w:hAnsi="Times New Roman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1982,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50(6): 1345-1370.</w:t>
      </w:r>
    </w:p>
    <w:p w14:paraId="4C217716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Melitz M J. The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mpact of 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rade on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>ntra-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ndustry </w:t>
      </w:r>
      <w:r>
        <w:rPr>
          <w:rFonts w:ascii="Times New Roman" w:hAnsi="Times New Roman" w:hint="eastAsia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eallocations and 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ggregate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ndustry </w:t>
      </w: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roductivity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proofErr w:type="spellStart"/>
      <w:r>
        <w:rPr>
          <w:rFonts w:ascii="Times New Roman" w:hAnsi="Times New Roman" w:hint="eastAsia"/>
          <w:i/>
          <w:color w:val="000000"/>
        </w:rPr>
        <w:t>Econometrica</w:t>
      </w:r>
      <w:proofErr w:type="spellEnd"/>
      <w:r>
        <w:rPr>
          <w:rFonts w:ascii="Times New Roman" w:hAnsi="Times New Roman"/>
          <w:color w:val="000000"/>
        </w:rPr>
        <w:t>, 2003, 71(6):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1695-1725.</w:t>
      </w:r>
    </w:p>
    <w:p w14:paraId="3AE271FE" w14:textId="77777777" w:rsidR="00EC66B6" w:rsidRDefault="00EC66B6" w:rsidP="00EC66B6">
      <w:pPr>
        <w:pStyle w:val="a8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Rotemberg</w:t>
      </w:r>
      <w:proofErr w:type="spellEnd"/>
      <w:r>
        <w:rPr>
          <w:rFonts w:ascii="Times New Roman" w:hAnsi="Times New Roman"/>
          <w:color w:val="000000"/>
        </w:rPr>
        <w:t xml:space="preserve"> J </w:t>
      </w:r>
      <w:proofErr w:type="spellStart"/>
      <w:r>
        <w:rPr>
          <w:rFonts w:ascii="Times New Roman" w:hAnsi="Times New Roman"/>
          <w:color w:val="000000"/>
        </w:rPr>
        <w:t>J</w:t>
      </w:r>
      <w:proofErr w:type="spellEnd"/>
      <w:r>
        <w:rPr>
          <w:rFonts w:ascii="Times New Roman" w:hAnsi="Times New Roman"/>
          <w:color w:val="000000"/>
        </w:rPr>
        <w:t>. Sticky prices in the United States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[J]. </w:t>
      </w:r>
      <w:r>
        <w:rPr>
          <w:rFonts w:ascii="Times New Roman" w:hAnsi="Times New Roman"/>
          <w:i/>
          <w:color w:val="000000"/>
        </w:rPr>
        <w:t>Journal of Political Economy</w:t>
      </w:r>
      <w:r>
        <w:rPr>
          <w:rFonts w:ascii="Times New Roman" w:hAnsi="Times New Roman"/>
          <w:color w:val="000000"/>
        </w:rPr>
        <w:t>, 1982, 90(6):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1187-1211.</w:t>
      </w:r>
    </w:p>
    <w:p w14:paraId="1C3BDF70" w14:textId="77777777" w:rsidR="00EC66B6" w:rsidRPr="005C2DEC" w:rsidRDefault="00EC66B6" w:rsidP="005C2DEC">
      <w:pPr>
        <w:widowControl/>
        <w:adjustRightInd w:val="0"/>
        <w:snapToGrid w:val="0"/>
        <w:spacing w:beforeLines="50" w:before="156" w:line="360" w:lineRule="auto"/>
        <w:rPr>
          <w:rFonts w:ascii="Georgia" w:eastAsia="华文仿宋" w:hAnsi="Georgia"/>
          <w:b/>
          <w:sz w:val="24"/>
          <w:szCs w:val="24"/>
        </w:rPr>
      </w:pPr>
    </w:p>
    <w:sectPr w:rsidR="00EC66B6" w:rsidRPr="005C2DEC" w:rsidSect="000E1775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7840" w14:textId="77777777" w:rsidR="003F3FC1" w:rsidRDefault="003F3FC1" w:rsidP="00E004F1">
      <w:r>
        <w:separator/>
      </w:r>
    </w:p>
  </w:endnote>
  <w:endnote w:type="continuationSeparator" w:id="0">
    <w:p w14:paraId="63AF5C5F" w14:textId="77777777" w:rsidR="003F3FC1" w:rsidRDefault="003F3FC1" w:rsidP="00E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803457"/>
      <w:docPartObj>
        <w:docPartGallery w:val="Page Numbers (Bottom of Page)"/>
        <w:docPartUnique/>
      </w:docPartObj>
    </w:sdtPr>
    <w:sdtContent>
      <w:p w14:paraId="70EE9EFE" w14:textId="77777777" w:rsidR="008217B9" w:rsidRDefault="008217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D9" w:rsidRPr="00FF19D9">
          <w:rPr>
            <w:noProof/>
            <w:lang w:val="zh-CN"/>
          </w:rPr>
          <w:t>5</w:t>
        </w:r>
        <w:r>
          <w:fldChar w:fldCharType="end"/>
        </w:r>
      </w:p>
    </w:sdtContent>
  </w:sdt>
  <w:p w14:paraId="0D5658A8" w14:textId="77777777" w:rsidR="008217B9" w:rsidRDefault="008217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315F" w14:textId="77777777" w:rsidR="003F3FC1" w:rsidRDefault="003F3FC1" w:rsidP="00E004F1">
      <w:r>
        <w:separator/>
      </w:r>
    </w:p>
  </w:footnote>
  <w:footnote w:type="continuationSeparator" w:id="0">
    <w:p w14:paraId="2FC4069B" w14:textId="77777777" w:rsidR="003F3FC1" w:rsidRDefault="003F3FC1" w:rsidP="00E0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3DD"/>
    <w:multiLevelType w:val="hybridMultilevel"/>
    <w:tmpl w:val="2604C87C"/>
    <w:lvl w:ilvl="0" w:tplc="3FFAD2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FA2C27"/>
    <w:multiLevelType w:val="multilevel"/>
    <w:tmpl w:val="16FA2C27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326AA4"/>
    <w:multiLevelType w:val="multilevel"/>
    <w:tmpl w:val="2A326AA4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167D7A"/>
    <w:multiLevelType w:val="multilevel"/>
    <w:tmpl w:val="2C167D7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8F6AE0"/>
    <w:multiLevelType w:val="hybridMultilevel"/>
    <w:tmpl w:val="CAEA03AC"/>
    <w:lvl w:ilvl="0" w:tplc="4D6A6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B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C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8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E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8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C1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6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B923C4"/>
    <w:multiLevelType w:val="multilevel"/>
    <w:tmpl w:val="E4ECDF2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6" w15:restartNumberingAfterBreak="0">
    <w:nsid w:val="50B45ED3"/>
    <w:multiLevelType w:val="hybridMultilevel"/>
    <w:tmpl w:val="1752F0B0"/>
    <w:lvl w:ilvl="0" w:tplc="451EF28C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AE7A12"/>
    <w:multiLevelType w:val="hybridMultilevel"/>
    <w:tmpl w:val="D0C48736"/>
    <w:lvl w:ilvl="0" w:tplc="C1403D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80A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0A21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883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4C49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87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68E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65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60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9321A29"/>
    <w:multiLevelType w:val="hybridMultilevel"/>
    <w:tmpl w:val="75FA84E2"/>
    <w:lvl w:ilvl="0" w:tplc="798A3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2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E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E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8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A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4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B37399"/>
    <w:multiLevelType w:val="multilevel"/>
    <w:tmpl w:val="59B37399"/>
    <w:lvl w:ilvl="0">
      <w:start w:val="1"/>
      <w:numFmt w:val="decimal"/>
      <w:pStyle w:val="a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AD2C7C"/>
    <w:multiLevelType w:val="multilevel"/>
    <w:tmpl w:val="5FAD2C7C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1401709">
    <w:abstractNumId w:val="0"/>
  </w:num>
  <w:num w:numId="2" w16cid:durableId="324283024">
    <w:abstractNumId w:val="5"/>
  </w:num>
  <w:num w:numId="3" w16cid:durableId="308364044">
    <w:abstractNumId w:val="7"/>
  </w:num>
  <w:num w:numId="4" w16cid:durableId="1740518351">
    <w:abstractNumId w:val="8"/>
  </w:num>
  <w:num w:numId="5" w16cid:durableId="935552814">
    <w:abstractNumId w:val="4"/>
  </w:num>
  <w:num w:numId="6" w16cid:durableId="1995450347">
    <w:abstractNumId w:val="9"/>
  </w:num>
  <w:num w:numId="7" w16cid:durableId="750354302">
    <w:abstractNumId w:val="1"/>
  </w:num>
  <w:num w:numId="8" w16cid:durableId="1070999703">
    <w:abstractNumId w:val="10"/>
  </w:num>
  <w:num w:numId="9" w16cid:durableId="889924807">
    <w:abstractNumId w:val="2"/>
  </w:num>
  <w:num w:numId="10" w16cid:durableId="1629048950">
    <w:abstractNumId w:val="3"/>
  </w:num>
  <w:num w:numId="11" w16cid:durableId="2058771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2B0"/>
    <w:rsid w:val="000012B0"/>
    <w:rsid w:val="00007235"/>
    <w:rsid w:val="000413BC"/>
    <w:rsid w:val="000600C3"/>
    <w:rsid w:val="000663C2"/>
    <w:rsid w:val="00066E10"/>
    <w:rsid w:val="000A4243"/>
    <w:rsid w:val="000C5452"/>
    <w:rsid w:val="000D03E9"/>
    <w:rsid w:val="000D1C4C"/>
    <w:rsid w:val="000E1775"/>
    <w:rsid w:val="00190A65"/>
    <w:rsid w:val="00191D07"/>
    <w:rsid w:val="001B0009"/>
    <w:rsid w:val="001B1248"/>
    <w:rsid w:val="001B227B"/>
    <w:rsid w:val="001B467C"/>
    <w:rsid w:val="002015FA"/>
    <w:rsid w:val="00215DB2"/>
    <w:rsid w:val="00236D17"/>
    <w:rsid w:val="00242666"/>
    <w:rsid w:val="00252EB3"/>
    <w:rsid w:val="00274CA0"/>
    <w:rsid w:val="002B1AD0"/>
    <w:rsid w:val="002C3BA5"/>
    <w:rsid w:val="002D41F8"/>
    <w:rsid w:val="002D6856"/>
    <w:rsid w:val="002E6501"/>
    <w:rsid w:val="002F0224"/>
    <w:rsid w:val="00306ABC"/>
    <w:rsid w:val="00311CBF"/>
    <w:rsid w:val="00325206"/>
    <w:rsid w:val="00330550"/>
    <w:rsid w:val="0033112F"/>
    <w:rsid w:val="003552F7"/>
    <w:rsid w:val="00361723"/>
    <w:rsid w:val="00371357"/>
    <w:rsid w:val="003C4836"/>
    <w:rsid w:val="003D2995"/>
    <w:rsid w:val="003F10D1"/>
    <w:rsid w:val="003F3FC1"/>
    <w:rsid w:val="00400405"/>
    <w:rsid w:val="00442000"/>
    <w:rsid w:val="00485B08"/>
    <w:rsid w:val="004A64F1"/>
    <w:rsid w:val="004B4D97"/>
    <w:rsid w:val="004C0EBC"/>
    <w:rsid w:val="00525DAA"/>
    <w:rsid w:val="00535CC3"/>
    <w:rsid w:val="00552F75"/>
    <w:rsid w:val="00556DFE"/>
    <w:rsid w:val="0058199C"/>
    <w:rsid w:val="005924B3"/>
    <w:rsid w:val="00594962"/>
    <w:rsid w:val="005A4637"/>
    <w:rsid w:val="005C2DEC"/>
    <w:rsid w:val="005C6341"/>
    <w:rsid w:val="005C6E05"/>
    <w:rsid w:val="005E5239"/>
    <w:rsid w:val="005F7EB0"/>
    <w:rsid w:val="00625715"/>
    <w:rsid w:val="00632022"/>
    <w:rsid w:val="0064370E"/>
    <w:rsid w:val="00650348"/>
    <w:rsid w:val="00676F78"/>
    <w:rsid w:val="00683C8E"/>
    <w:rsid w:val="006B7BC0"/>
    <w:rsid w:val="006F0E7E"/>
    <w:rsid w:val="006F13B0"/>
    <w:rsid w:val="006F68A0"/>
    <w:rsid w:val="0070353C"/>
    <w:rsid w:val="007056E9"/>
    <w:rsid w:val="00722A82"/>
    <w:rsid w:val="00726D6F"/>
    <w:rsid w:val="00733E3C"/>
    <w:rsid w:val="00761B29"/>
    <w:rsid w:val="007635B5"/>
    <w:rsid w:val="00763D14"/>
    <w:rsid w:val="00772C6D"/>
    <w:rsid w:val="0078054C"/>
    <w:rsid w:val="0079331F"/>
    <w:rsid w:val="007E6833"/>
    <w:rsid w:val="007F1D30"/>
    <w:rsid w:val="007F2275"/>
    <w:rsid w:val="007F5CEB"/>
    <w:rsid w:val="008033D0"/>
    <w:rsid w:val="00806CE8"/>
    <w:rsid w:val="00812432"/>
    <w:rsid w:val="008217B9"/>
    <w:rsid w:val="00826177"/>
    <w:rsid w:val="0086326A"/>
    <w:rsid w:val="00885AFF"/>
    <w:rsid w:val="008B0B30"/>
    <w:rsid w:val="008B1D12"/>
    <w:rsid w:val="008C5895"/>
    <w:rsid w:val="008F54AE"/>
    <w:rsid w:val="0095070D"/>
    <w:rsid w:val="00950E99"/>
    <w:rsid w:val="00961B94"/>
    <w:rsid w:val="00965A0A"/>
    <w:rsid w:val="00965AAB"/>
    <w:rsid w:val="00970960"/>
    <w:rsid w:val="00974770"/>
    <w:rsid w:val="00982568"/>
    <w:rsid w:val="00983D49"/>
    <w:rsid w:val="00985140"/>
    <w:rsid w:val="009A2536"/>
    <w:rsid w:val="009A3460"/>
    <w:rsid w:val="009B5ED1"/>
    <w:rsid w:val="009D116B"/>
    <w:rsid w:val="009E2721"/>
    <w:rsid w:val="009E349C"/>
    <w:rsid w:val="009E49BA"/>
    <w:rsid w:val="009F1613"/>
    <w:rsid w:val="009F388B"/>
    <w:rsid w:val="00A01342"/>
    <w:rsid w:val="00A11B35"/>
    <w:rsid w:val="00A5474A"/>
    <w:rsid w:val="00A57871"/>
    <w:rsid w:val="00A80CD2"/>
    <w:rsid w:val="00A83BEC"/>
    <w:rsid w:val="00A93576"/>
    <w:rsid w:val="00AB30EF"/>
    <w:rsid w:val="00AC16D2"/>
    <w:rsid w:val="00AD57F3"/>
    <w:rsid w:val="00AD7274"/>
    <w:rsid w:val="00AF08DE"/>
    <w:rsid w:val="00B04015"/>
    <w:rsid w:val="00B46197"/>
    <w:rsid w:val="00B70214"/>
    <w:rsid w:val="00B879E1"/>
    <w:rsid w:val="00BA21DC"/>
    <w:rsid w:val="00BA7D64"/>
    <w:rsid w:val="00BB0DE2"/>
    <w:rsid w:val="00BB6054"/>
    <w:rsid w:val="00BE4C18"/>
    <w:rsid w:val="00C51520"/>
    <w:rsid w:val="00C57D9C"/>
    <w:rsid w:val="00C720B1"/>
    <w:rsid w:val="00C76C4C"/>
    <w:rsid w:val="00CB4825"/>
    <w:rsid w:val="00CD3542"/>
    <w:rsid w:val="00CE3715"/>
    <w:rsid w:val="00CE52BA"/>
    <w:rsid w:val="00D87461"/>
    <w:rsid w:val="00DA642F"/>
    <w:rsid w:val="00DA7447"/>
    <w:rsid w:val="00DB21F0"/>
    <w:rsid w:val="00DF18D2"/>
    <w:rsid w:val="00DF5E53"/>
    <w:rsid w:val="00E004F1"/>
    <w:rsid w:val="00E11018"/>
    <w:rsid w:val="00E442A7"/>
    <w:rsid w:val="00E51739"/>
    <w:rsid w:val="00E51D68"/>
    <w:rsid w:val="00E6019E"/>
    <w:rsid w:val="00EA2675"/>
    <w:rsid w:val="00EC5716"/>
    <w:rsid w:val="00EC66B6"/>
    <w:rsid w:val="00F001B3"/>
    <w:rsid w:val="00F048B9"/>
    <w:rsid w:val="00F249E3"/>
    <w:rsid w:val="00F57683"/>
    <w:rsid w:val="00F6365D"/>
    <w:rsid w:val="00F63837"/>
    <w:rsid w:val="00F83D63"/>
    <w:rsid w:val="00F91677"/>
    <w:rsid w:val="00F91973"/>
    <w:rsid w:val="00F93EAF"/>
    <w:rsid w:val="00FB1418"/>
    <w:rsid w:val="00FB1818"/>
    <w:rsid w:val="00FB7ACD"/>
    <w:rsid w:val="00FC227A"/>
    <w:rsid w:val="00FC24E0"/>
    <w:rsid w:val="00FD2653"/>
    <w:rsid w:val="00FE0010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399B7"/>
  <w15:docId w15:val="{B38DCD69-45A5-4B65-89C3-A16B2F54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004F1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004F1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E004F1"/>
    <w:rPr>
      <w:b/>
      <w:bCs/>
      <w:kern w:val="44"/>
      <w:sz w:val="44"/>
      <w:szCs w:val="44"/>
    </w:rPr>
  </w:style>
  <w:style w:type="paragraph" w:styleId="a8">
    <w:name w:val="List Paragraph"/>
    <w:basedOn w:val="a0"/>
    <w:uiPriority w:val="99"/>
    <w:qFormat/>
    <w:rsid w:val="00E004F1"/>
    <w:pPr>
      <w:ind w:firstLineChars="200" w:firstLine="420"/>
    </w:pPr>
  </w:style>
  <w:style w:type="character" w:styleId="a9">
    <w:name w:val="Hyperlink"/>
    <w:basedOn w:val="a1"/>
    <w:qFormat/>
    <w:rsid w:val="00E004F1"/>
    <w:rPr>
      <w:color w:val="000000"/>
      <w:u w:val="none"/>
    </w:rPr>
  </w:style>
  <w:style w:type="table" w:styleId="aa">
    <w:name w:val="Table Grid"/>
    <w:basedOn w:val="a2"/>
    <w:uiPriority w:val="59"/>
    <w:rsid w:val="00E004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1"/>
    <w:uiPriority w:val="22"/>
    <w:qFormat/>
    <w:rsid w:val="00AF08DE"/>
    <w:rPr>
      <w:b/>
      <w:bCs/>
    </w:rPr>
  </w:style>
  <w:style w:type="character" w:styleId="ac">
    <w:name w:val="FollowedHyperlink"/>
    <w:basedOn w:val="a1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0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0"/>
    <w:uiPriority w:val="99"/>
    <w:unhideWhenUsed/>
    <w:qFormat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">
    <w:name w:val="footnote text"/>
    <w:basedOn w:val="a0"/>
    <w:link w:val="ae"/>
    <w:autoRedefine/>
    <w:uiPriority w:val="99"/>
    <w:unhideWhenUsed/>
    <w:qFormat/>
    <w:rsid w:val="00EC66B6"/>
    <w:pPr>
      <w:numPr>
        <w:numId w:val="6"/>
      </w:numPr>
      <w:adjustRightInd w:val="0"/>
      <w:snapToGrid w:val="0"/>
      <w:spacing w:line="360" w:lineRule="auto"/>
      <w:ind w:hangingChars="200" w:hanging="200"/>
    </w:pPr>
    <w:rPr>
      <w:rFonts w:ascii="Times New Roman" w:hAnsi="Times New Roman"/>
      <w:color w:val="000000"/>
      <w:szCs w:val="21"/>
    </w:rPr>
  </w:style>
  <w:style w:type="character" w:customStyle="1" w:styleId="ae">
    <w:name w:val="脚注文本 字符"/>
    <w:basedOn w:val="a1"/>
    <w:link w:val="a"/>
    <w:uiPriority w:val="99"/>
    <w:qFormat/>
    <w:rsid w:val="00EC66B6"/>
    <w:rPr>
      <w:rFonts w:ascii="Times New Roman" w:eastAsia="宋体" w:hAnsi="Times New Roman" w:cs="Times New Roman"/>
      <w:color w:val="000000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EC66B6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EC66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chenchuanglian</dc:creator>
  <cp:lastModifiedBy>apple</cp:lastModifiedBy>
  <cp:revision>4</cp:revision>
  <dcterms:created xsi:type="dcterms:W3CDTF">2024-10-31T10:11:00Z</dcterms:created>
  <dcterms:modified xsi:type="dcterms:W3CDTF">2025-08-31T08:49:00Z</dcterms:modified>
</cp:coreProperties>
</file>